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DF" w:rsidRDefault="00D761DF">
      <w:pPr>
        <w:pStyle w:val="Title"/>
        <w:rPr>
          <w:rFonts w:ascii="Bookman Old Style" w:hAnsi="Bookman Old Style" w:cs="Arial"/>
          <w:noProof/>
          <w:sz w:val="28"/>
        </w:rPr>
      </w:pPr>
      <w:r>
        <w:rPr>
          <w:noProof/>
          <w:sz w:val="26"/>
        </w:rPr>
        <w:drawing>
          <wp:anchor distT="0" distB="0" distL="114300" distR="114300" simplePos="0" relativeHeight="251660288" behindDoc="1" locked="0" layoutInCell="1" allowOverlap="1">
            <wp:simplePos x="0" y="0"/>
            <wp:positionH relativeFrom="column">
              <wp:posOffset>-9525</wp:posOffset>
            </wp:positionH>
            <wp:positionV relativeFrom="paragraph">
              <wp:posOffset>114300</wp:posOffset>
            </wp:positionV>
            <wp:extent cx="843280" cy="1028700"/>
            <wp:effectExtent l="19050" t="0" r="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843280" cy="1028700"/>
                    </a:xfrm>
                    <a:prstGeom prst="rect">
                      <a:avLst/>
                    </a:prstGeom>
                    <a:noFill/>
                    <a:ln w="9525">
                      <a:noFill/>
                      <a:miter lim="800000"/>
                      <a:headEnd/>
                      <a:tailEnd/>
                    </a:ln>
                  </pic:spPr>
                </pic:pic>
              </a:graphicData>
            </a:graphic>
          </wp:anchor>
        </w:drawing>
      </w:r>
      <w:r>
        <w:t xml:space="preserve">      </w:t>
      </w:r>
      <w:r>
        <w:rPr>
          <w:rFonts w:ascii="Bookman Old Style" w:hAnsi="Bookman Old Style"/>
          <w:sz w:val="28"/>
        </w:rPr>
        <w:t>LOYOLA COLLEGE (AUTONOMOUS), CHENNAI – 600 034</w:t>
      </w:r>
    </w:p>
    <w:p w:rsidR="00D761DF" w:rsidRDefault="00D761DF">
      <w:pPr>
        <w:tabs>
          <w:tab w:val="left" w:pos="0"/>
          <w:tab w:val="center" w:pos="4500"/>
          <w:tab w:val="center" w:pos="5161"/>
        </w:tabs>
        <w:spacing w:line="360" w:lineRule="auto"/>
        <w:ind w:left="-540" w:right="-720"/>
        <w:jc w:val="center"/>
        <w:rPr>
          <w:rFonts w:ascii="Bookman Old Style" w:hAnsi="Bookman Old Style"/>
          <w:b/>
          <w:bCs/>
          <w:sz w:val="30"/>
        </w:rPr>
      </w:pPr>
      <w:r>
        <w:rPr>
          <w:rFonts w:ascii="Bookman Old Style" w:hAnsi="Bookman Old Style" w:cs="Arial"/>
          <w:noProof/>
        </w:rPr>
        <w:t xml:space="preserve">    </w:t>
      </w:r>
      <w:r w:rsidRPr="00F847D4">
        <w:rPr>
          <w:rFonts w:ascii="Bookman Old Style" w:hAnsi="Bookman Old Style" w:cs="Arial"/>
          <w:b/>
          <w:bCs/>
          <w:noProof/>
        </w:rPr>
        <w:t>M.Com.</w:t>
      </w:r>
      <w:r>
        <w:rPr>
          <w:rFonts w:ascii="Bookman Old Style" w:hAnsi="Bookman Old Style" w:cs="Arial"/>
          <w:noProof/>
        </w:rPr>
        <w:t xml:space="preserve"> </w:t>
      </w:r>
      <w:r>
        <w:rPr>
          <w:rFonts w:ascii="Bookman Old Style" w:hAnsi="Bookman Old Style" w:cs="Arial"/>
        </w:rPr>
        <w:t xml:space="preserve">DEGREE EXAMINATION - </w:t>
      </w:r>
      <w:r w:rsidRPr="00F847D4">
        <w:rPr>
          <w:rFonts w:ascii="Bookman Old Style" w:hAnsi="Bookman Old Style" w:cs="Arial"/>
          <w:b/>
          <w:bCs/>
          <w:noProof/>
        </w:rPr>
        <w:t>COMMERCE</w:t>
      </w:r>
    </w:p>
    <w:p w:rsidR="00D761DF" w:rsidRDefault="00D761DF">
      <w:pPr>
        <w:tabs>
          <w:tab w:val="left" w:pos="615"/>
          <w:tab w:val="center" w:pos="4680"/>
          <w:tab w:val="center" w:pos="5161"/>
        </w:tabs>
        <w:spacing w:line="360" w:lineRule="auto"/>
        <w:ind w:left="-540" w:right="-720"/>
        <w:jc w:val="center"/>
        <w:rPr>
          <w:rFonts w:ascii="Bookman Old Style" w:hAnsi="Bookman Old Style" w:cs="Arial"/>
        </w:rPr>
      </w:pPr>
      <w:r w:rsidRPr="00F847D4">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F847D4">
        <w:rPr>
          <w:rFonts w:ascii="Bookman Old Style" w:hAnsi="Bookman Old Style" w:cs="Arial"/>
          <w:noProof/>
        </w:rPr>
        <w:t>APRIL 2011</w:t>
      </w:r>
    </w:p>
    <w:p w:rsidR="00D761DF" w:rsidRDefault="00D761DF">
      <w:pPr>
        <w:pStyle w:val="Heading1"/>
        <w:tabs>
          <w:tab w:val="left" w:pos="3165"/>
          <w:tab w:val="center" w:pos="4246"/>
          <w:tab w:val="center" w:pos="4680"/>
          <w:tab w:val="left" w:pos="6555"/>
        </w:tabs>
        <w:ind w:left="-540" w:right="-720"/>
        <w:rPr>
          <w:rFonts w:ascii="Bookman Old Style" w:hAnsi="Bookman Old Style" w:cs="Arial"/>
        </w:rPr>
      </w:pPr>
      <w:r w:rsidRPr="00F847D4">
        <w:rPr>
          <w:rFonts w:ascii="Bookman Old Style" w:hAnsi="Bookman Old Style" w:cs="Arial"/>
          <w:noProof/>
        </w:rPr>
        <w:t>CO 2814</w:t>
      </w:r>
      <w:r>
        <w:rPr>
          <w:rFonts w:ascii="Bookman Old Style" w:hAnsi="Bookman Old Style" w:cs="Arial"/>
          <w:noProof/>
        </w:rPr>
        <w:t xml:space="preserve">/2810 </w:t>
      </w:r>
      <w:r>
        <w:rPr>
          <w:rFonts w:ascii="Bookman Old Style" w:hAnsi="Bookman Old Style" w:cs="Arial"/>
        </w:rPr>
        <w:t xml:space="preserve">- </w:t>
      </w:r>
      <w:r w:rsidRPr="00F847D4">
        <w:rPr>
          <w:rFonts w:ascii="Bookman Old Style" w:hAnsi="Bookman Old Style" w:cs="Arial"/>
          <w:noProof/>
        </w:rPr>
        <w:t>ACCOUNTING FOR DECISION MAKING</w:t>
      </w:r>
    </w:p>
    <w:p w:rsidR="00D761DF" w:rsidRDefault="00D761DF">
      <w:pPr>
        <w:tabs>
          <w:tab w:val="center" w:pos="4680"/>
        </w:tabs>
        <w:rPr>
          <w:rFonts w:ascii="Bookman Old Style" w:hAnsi="Bookman Old Style"/>
          <w:sz w:val="20"/>
          <w:szCs w:val="20"/>
        </w:rPr>
      </w:pPr>
      <w:r>
        <w:rPr>
          <w:rFonts w:ascii="Bookman Old Style" w:hAnsi="Bookman Old Style"/>
          <w:sz w:val="20"/>
          <w:szCs w:val="20"/>
        </w:rPr>
        <w:tab/>
      </w:r>
    </w:p>
    <w:p w:rsidR="00D761DF" w:rsidRDefault="00D761DF">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0.6pt;margin-top:4.2pt;width:126pt;height:27pt;z-index:251661312" filled="f"/>
        </w:pict>
      </w:r>
    </w:p>
    <w:p w:rsidR="00D761DF" w:rsidRDefault="00D761DF">
      <w:pPr>
        <w:tabs>
          <w:tab w:val="left" w:pos="3420"/>
          <w:tab w:val="right" w:pos="9540"/>
        </w:tabs>
        <w:ind w:left="-851" w:right="-1072"/>
        <w:rPr>
          <w:rFonts w:ascii="Bookman Old Style" w:hAnsi="Bookman Old Style" w:cs="Arial"/>
        </w:rPr>
      </w:pPr>
      <w:r>
        <w:rPr>
          <w:rFonts w:ascii="Bookman Old Style" w:hAnsi="Bookman Old Style" w:cs="Arial"/>
        </w:rPr>
        <w:t xml:space="preserve">               Date : </w:t>
      </w:r>
      <w:r w:rsidRPr="00F847D4">
        <w:rPr>
          <w:rFonts w:ascii="Bookman Old Style" w:hAnsi="Bookman Old Style" w:cs="Arial"/>
          <w:noProof/>
        </w:rPr>
        <w:t>11-04-2011</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rPr>
        <w:t xml:space="preserve"> </w:t>
      </w:r>
      <w:r>
        <w:rPr>
          <w:rFonts w:ascii="Bookman Old Style" w:hAnsi="Bookman Old Style" w:cs="Arial"/>
        </w:rPr>
        <w:tab/>
        <w:t xml:space="preserve">  Max. : </w:t>
      </w:r>
      <w:r>
        <w:rPr>
          <w:rFonts w:ascii="Bookman Old Style" w:hAnsi="Bookman Old Style" w:cs="Arial"/>
          <w:noProof/>
        </w:rPr>
        <w:t>100</w:t>
      </w:r>
      <w:r>
        <w:rPr>
          <w:rFonts w:ascii="Bookman Old Style" w:hAnsi="Bookman Old Style" w:cs="Arial"/>
        </w:rPr>
        <w:t xml:space="preserve"> Marks</w:t>
      </w:r>
    </w:p>
    <w:p w:rsidR="00D761DF" w:rsidRDefault="00D761DF">
      <w:pPr>
        <w:keepNext/>
        <w:tabs>
          <w:tab w:val="left" w:pos="840"/>
          <w:tab w:val="left" w:pos="3420"/>
          <w:tab w:val="center" w:pos="4320"/>
          <w:tab w:val="right" w:pos="9540"/>
        </w:tabs>
        <w:spacing w:line="360" w:lineRule="auto"/>
        <w:ind w:right="-1072"/>
        <w:outlineLvl w:val="0"/>
        <w:rPr>
          <w:rFonts w:ascii="Bookman Old Style" w:hAnsi="Bookman Old Style"/>
        </w:rPr>
      </w:pPr>
      <w:r>
        <w:rPr>
          <w:rFonts w:ascii="Bookman Old Style" w:hAnsi="Bookman Old Style" w:cs="Arial"/>
          <w:noProof/>
        </w:rPr>
        <w:pict>
          <v:line id="_x0000_s1028" style="position:absolute;z-index:251662336" from="-2.55pt,16.45pt" to="514.75pt,16.45pt"/>
        </w:pict>
      </w:r>
      <w:r>
        <w:rPr>
          <w:rFonts w:ascii="Bookman Old Style" w:hAnsi="Bookman Old Style" w:cs="Arial"/>
          <w:noProof/>
        </w:rPr>
        <w:t xml:space="preserve">    </w:t>
      </w:r>
      <w:r>
        <w:rPr>
          <w:rFonts w:ascii="Bookman Old Style" w:hAnsi="Bookman Old Style" w:cs="Arial"/>
        </w:rPr>
        <w:t xml:space="preserve">Time : </w:t>
      </w:r>
      <w:r w:rsidRPr="00F847D4">
        <w:rPr>
          <w:rFonts w:ascii="Bookman Old Style" w:hAnsi="Bookman Old Style" w:cs="Arial"/>
          <w:noProof/>
          <w:szCs w:val="22"/>
        </w:rPr>
        <w:t>9:00 - 12:00</w:t>
      </w:r>
      <w:r>
        <w:rPr>
          <w:rFonts w:ascii="Bookman Old Style" w:hAnsi="Bookman Old Style" w:cs="Arial"/>
          <w:szCs w:val="22"/>
        </w:rPr>
        <w:t xml:space="preserve">  </w:t>
      </w:r>
      <w:r>
        <w:rPr>
          <w:rFonts w:ascii="Bookman Old Style" w:hAnsi="Bookman Old Style" w:cs="Arial"/>
          <w:noProof/>
        </w:rPr>
        <w:t xml:space="preserve">                                            </w:t>
      </w:r>
    </w:p>
    <w:p w:rsidR="00D761DF" w:rsidRDefault="00D761DF" w:rsidP="00252794">
      <w:pPr>
        <w:spacing w:line="360" w:lineRule="auto"/>
        <w:ind w:left="360"/>
        <w:rPr>
          <w:b/>
          <w:sz w:val="21"/>
          <w:szCs w:val="21"/>
        </w:rPr>
      </w:pPr>
      <w:r>
        <w:rPr>
          <w:b/>
          <w:sz w:val="21"/>
          <w:szCs w:val="21"/>
        </w:rPr>
        <w:t xml:space="preserve">                                                                              Part – A</w:t>
      </w:r>
    </w:p>
    <w:p w:rsidR="00D761DF" w:rsidRDefault="00D761DF" w:rsidP="00252794">
      <w:pPr>
        <w:spacing w:line="360" w:lineRule="auto"/>
        <w:rPr>
          <w:b/>
          <w:sz w:val="21"/>
          <w:szCs w:val="21"/>
        </w:rPr>
      </w:pPr>
      <w:r>
        <w:rPr>
          <w:b/>
          <w:sz w:val="21"/>
          <w:szCs w:val="21"/>
          <w:u w:val="single"/>
        </w:rPr>
        <w:t>Answer ALL questions</w:t>
      </w:r>
      <w:r>
        <w:rPr>
          <w:b/>
          <w:sz w:val="21"/>
          <w:szCs w:val="21"/>
        </w:rPr>
        <w:tab/>
      </w:r>
      <w:r>
        <w:rPr>
          <w:b/>
          <w:sz w:val="21"/>
          <w:szCs w:val="21"/>
        </w:rPr>
        <w:tab/>
        <w:t xml:space="preserve">          </w:t>
      </w:r>
      <w:r>
        <w:rPr>
          <w:b/>
          <w:sz w:val="21"/>
          <w:szCs w:val="21"/>
        </w:rPr>
        <w:tab/>
      </w:r>
      <w:r>
        <w:rPr>
          <w:b/>
          <w:sz w:val="21"/>
          <w:szCs w:val="21"/>
        </w:rPr>
        <w:tab/>
      </w:r>
      <w:r>
        <w:rPr>
          <w:b/>
          <w:sz w:val="21"/>
          <w:szCs w:val="21"/>
        </w:rPr>
        <w:tab/>
      </w:r>
      <w:r>
        <w:rPr>
          <w:b/>
          <w:sz w:val="21"/>
          <w:szCs w:val="21"/>
        </w:rPr>
        <w:tab/>
      </w:r>
      <w:r>
        <w:rPr>
          <w:b/>
          <w:sz w:val="21"/>
          <w:szCs w:val="21"/>
        </w:rPr>
        <w:tab/>
        <w:t xml:space="preserve">                                                 10 x 2 = 20</w:t>
      </w:r>
      <w:r>
        <w:rPr>
          <w:b/>
          <w:sz w:val="21"/>
          <w:szCs w:val="21"/>
        </w:rPr>
        <w:tab/>
      </w:r>
    </w:p>
    <w:p w:rsidR="00D761DF" w:rsidRDefault="00D761DF" w:rsidP="00252794">
      <w:pPr>
        <w:tabs>
          <w:tab w:val="left" w:pos="360"/>
        </w:tabs>
        <w:spacing w:before="120"/>
        <w:rPr>
          <w:sz w:val="21"/>
          <w:szCs w:val="21"/>
        </w:rPr>
      </w:pPr>
      <w:r>
        <w:rPr>
          <w:sz w:val="21"/>
          <w:szCs w:val="21"/>
        </w:rPr>
        <w:t>1.</w:t>
      </w:r>
      <w:r>
        <w:rPr>
          <w:sz w:val="21"/>
          <w:szCs w:val="21"/>
        </w:rPr>
        <w:tab/>
        <w:t>Explain the concept of Fund Flow Statement.</w:t>
      </w:r>
    </w:p>
    <w:p w:rsidR="00D761DF" w:rsidRDefault="00D761DF" w:rsidP="00252794">
      <w:pPr>
        <w:tabs>
          <w:tab w:val="left" w:pos="360"/>
        </w:tabs>
        <w:spacing w:before="120"/>
        <w:rPr>
          <w:sz w:val="21"/>
          <w:szCs w:val="21"/>
          <w:u w:val="single"/>
        </w:rPr>
      </w:pPr>
      <w:r>
        <w:rPr>
          <w:sz w:val="21"/>
          <w:szCs w:val="21"/>
        </w:rPr>
        <w:t>2.</w:t>
      </w:r>
      <w:r>
        <w:rPr>
          <w:sz w:val="21"/>
          <w:szCs w:val="21"/>
        </w:rPr>
        <w:tab/>
        <w:t>Discuss the objectives of Financial Statement Analysis.</w:t>
      </w:r>
    </w:p>
    <w:p w:rsidR="00D761DF" w:rsidRDefault="00D761DF" w:rsidP="00252794">
      <w:pPr>
        <w:tabs>
          <w:tab w:val="left" w:pos="180"/>
        </w:tabs>
        <w:spacing w:before="120"/>
        <w:rPr>
          <w:sz w:val="21"/>
          <w:szCs w:val="21"/>
        </w:rPr>
      </w:pPr>
      <w:r>
        <w:rPr>
          <w:sz w:val="21"/>
          <w:szCs w:val="21"/>
        </w:rPr>
        <w:t>3.   What is Contribution?</w:t>
      </w:r>
    </w:p>
    <w:p w:rsidR="00D761DF" w:rsidRDefault="00D761DF" w:rsidP="00252794">
      <w:pPr>
        <w:tabs>
          <w:tab w:val="left" w:pos="360"/>
        </w:tabs>
        <w:spacing w:before="120"/>
        <w:rPr>
          <w:sz w:val="21"/>
          <w:szCs w:val="21"/>
        </w:rPr>
      </w:pPr>
      <w:r>
        <w:rPr>
          <w:sz w:val="21"/>
          <w:szCs w:val="21"/>
        </w:rPr>
        <w:t>4.</w:t>
      </w:r>
      <w:r>
        <w:rPr>
          <w:sz w:val="21"/>
          <w:szCs w:val="21"/>
        </w:rPr>
        <w:tab/>
        <w:t>What is Zero-Base Budgeting?</w:t>
      </w:r>
    </w:p>
    <w:p w:rsidR="00D761DF" w:rsidRDefault="00D761DF" w:rsidP="00252794">
      <w:pPr>
        <w:tabs>
          <w:tab w:val="left" w:pos="180"/>
          <w:tab w:val="left" w:pos="360"/>
        </w:tabs>
        <w:spacing w:before="120"/>
        <w:rPr>
          <w:sz w:val="21"/>
          <w:szCs w:val="21"/>
        </w:rPr>
      </w:pPr>
      <w:r>
        <w:rPr>
          <w:sz w:val="21"/>
          <w:szCs w:val="21"/>
        </w:rPr>
        <w:t>5.</w:t>
      </w:r>
      <w:r>
        <w:rPr>
          <w:sz w:val="21"/>
          <w:szCs w:val="21"/>
        </w:rPr>
        <w:tab/>
      </w:r>
      <w:r>
        <w:rPr>
          <w:sz w:val="21"/>
          <w:szCs w:val="21"/>
        </w:rPr>
        <w:tab/>
        <w:t>Define Standard Costing.</w:t>
      </w:r>
    </w:p>
    <w:p w:rsidR="00D761DF" w:rsidRDefault="00D761DF" w:rsidP="00252794">
      <w:pPr>
        <w:tabs>
          <w:tab w:val="left" w:pos="180"/>
          <w:tab w:val="left" w:pos="360"/>
        </w:tabs>
        <w:spacing w:before="120"/>
        <w:rPr>
          <w:sz w:val="21"/>
          <w:szCs w:val="21"/>
        </w:rPr>
      </w:pPr>
      <w:r>
        <w:rPr>
          <w:sz w:val="21"/>
          <w:szCs w:val="21"/>
        </w:rPr>
        <w:t>6.</w:t>
      </w:r>
      <w:r>
        <w:rPr>
          <w:sz w:val="21"/>
          <w:szCs w:val="21"/>
        </w:rPr>
        <w:tab/>
      </w:r>
      <w:r>
        <w:rPr>
          <w:sz w:val="21"/>
          <w:szCs w:val="21"/>
        </w:rPr>
        <w:tab/>
        <w:t>Classify the types of Standards.</w:t>
      </w:r>
    </w:p>
    <w:p w:rsidR="00D761DF" w:rsidRDefault="00D761DF" w:rsidP="00252794">
      <w:pPr>
        <w:tabs>
          <w:tab w:val="left" w:pos="180"/>
          <w:tab w:val="left" w:pos="360"/>
        </w:tabs>
        <w:spacing w:before="120"/>
        <w:rPr>
          <w:sz w:val="21"/>
          <w:szCs w:val="21"/>
        </w:rPr>
      </w:pPr>
      <w:r>
        <w:rPr>
          <w:sz w:val="21"/>
          <w:szCs w:val="21"/>
        </w:rPr>
        <w:t>7.</w:t>
      </w:r>
      <w:r>
        <w:rPr>
          <w:sz w:val="21"/>
          <w:szCs w:val="21"/>
        </w:rPr>
        <w:tab/>
      </w:r>
      <w:r>
        <w:rPr>
          <w:sz w:val="21"/>
          <w:szCs w:val="21"/>
        </w:rPr>
        <w:tab/>
        <w:t>What is Transfer Pricing?</w:t>
      </w:r>
    </w:p>
    <w:p w:rsidR="00D761DF" w:rsidRDefault="00D761DF" w:rsidP="00252794">
      <w:pPr>
        <w:tabs>
          <w:tab w:val="left" w:pos="180"/>
          <w:tab w:val="left" w:pos="360"/>
        </w:tabs>
        <w:spacing w:before="120"/>
        <w:rPr>
          <w:sz w:val="21"/>
          <w:szCs w:val="21"/>
        </w:rPr>
      </w:pPr>
      <w:r>
        <w:rPr>
          <w:sz w:val="21"/>
          <w:szCs w:val="21"/>
        </w:rPr>
        <w:t>8.</w:t>
      </w:r>
      <w:r>
        <w:rPr>
          <w:sz w:val="21"/>
          <w:szCs w:val="21"/>
        </w:rPr>
        <w:tab/>
      </w:r>
      <w:r>
        <w:rPr>
          <w:sz w:val="21"/>
          <w:szCs w:val="21"/>
        </w:rPr>
        <w:tab/>
        <w:t xml:space="preserve">A factory produces 2 units of a commodity in one standard hour. Actual production during a particular year is </w:t>
      </w:r>
      <w:r>
        <w:rPr>
          <w:sz w:val="21"/>
          <w:szCs w:val="21"/>
        </w:rPr>
        <w:tab/>
      </w:r>
      <w:r>
        <w:rPr>
          <w:sz w:val="21"/>
          <w:szCs w:val="21"/>
        </w:rPr>
        <w:tab/>
      </w:r>
      <w:r>
        <w:rPr>
          <w:sz w:val="21"/>
          <w:szCs w:val="21"/>
        </w:rPr>
        <w:tab/>
        <w:t xml:space="preserve">17,000 units and the budgeted production for the year is fixed at 20,000 units. Actual hours operated are </w:t>
      </w:r>
      <w:r>
        <w:rPr>
          <w:sz w:val="21"/>
          <w:szCs w:val="21"/>
        </w:rPr>
        <w:tab/>
      </w:r>
      <w:r>
        <w:rPr>
          <w:sz w:val="21"/>
          <w:szCs w:val="21"/>
        </w:rPr>
        <w:tab/>
      </w:r>
      <w:r>
        <w:rPr>
          <w:sz w:val="21"/>
          <w:szCs w:val="21"/>
        </w:rPr>
        <w:tab/>
        <w:t>8,000. Calculate the efficiency and activity ratios.</w:t>
      </w:r>
    </w:p>
    <w:p w:rsidR="00D761DF" w:rsidRDefault="00D761DF" w:rsidP="00252794">
      <w:pPr>
        <w:tabs>
          <w:tab w:val="left" w:pos="360"/>
        </w:tabs>
        <w:spacing w:before="120"/>
        <w:rPr>
          <w:sz w:val="21"/>
          <w:szCs w:val="21"/>
        </w:rPr>
      </w:pPr>
      <w:r>
        <w:rPr>
          <w:sz w:val="21"/>
          <w:szCs w:val="21"/>
        </w:rPr>
        <w:t>9.</w:t>
      </w:r>
      <w:r>
        <w:rPr>
          <w:sz w:val="21"/>
          <w:szCs w:val="21"/>
        </w:rPr>
        <w:tab/>
        <w:t xml:space="preserve">The cost, volume and profit relationship of a company is described by equation Y = Rs.3,00,000 + 0.7 </w:t>
      </w:r>
      <w:r>
        <w:rPr>
          <w:sz w:val="21"/>
          <w:szCs w:val="21"/>
        </w:rPr>
        <w:tab/>
        <w:t>X in which X represents sales and Y represents total cost. Find out (a) P.V. ratio (b) B.E. sales</w:t>
      </w:r>
    </w:p>
    <w:p w:rsidR="00D761DF" w:rsidRDefault="00D761DF" w:rsidP="00252794">
      <w:pPr>
        <w:tabs>
          <w:tab w:val="left" w:pos="360"/>
        </w:tabs>
        <w:spacing w:before="120"/>
        <w:rPr>
          <w:sz w:val="21"/>
          <w:szCs w:val="21"/>
        </w:rPr>
      </w:pPr>
      <w:r>
        <w:rPr>
          <w:sz w:val="21"/>
          <w:szCs w:val="21"/>
        </w:rPr>
        <w:t xml:space="preserve">10. Product X requires 20 kgs. of material at Rs.4per kg. The actual consumption of material for the </w:t>
      </w:r>
      <w:r>
        <w:rPr>
          <w:sz w:val="21"/>
          <w:szCs w:val="21"/>
        </w:rPr>
        <w:tab/>
      </w:r>
      <w:r>
        <w:rPr>
          <w:sz w:val="21"/>
          <w:szCs w:val="21"/>
        </w:rPr>
        <w:tab/>
        <w:t>manufacturing of product X came to 24 Kgs. of material at Rs.4-50 per kg. Calculate</w:t>
      </w:r>
    </w:p>
    <w:p w:rsidR="00D761DF" w:rsidRDefault="00D761DF" w:rsidP="00252794">
      <w:pPr>
        <w:rPr>
          <w:sz w:val="21"/>
          <w:szCs w:val="21"/>
        </w:rPr>
      </w:pPr>
      <w:r>
        <w:rPr>
          <w:sz w:val="21"/>
          <w:szCs w:val="21"/>
        </w:rPr>
        <w:t xml:space="preserve">      (i) Material Cost Variance (ii) Material Price Variance</w:t>
      </w:r>
    </w:p>
    <w:p w:rsidR="00D761DF" w:rsidRDefault="00D761DF" w:rsidP="00252794">
      <w:pPr>
        <w:pStyle w:val="ListParagraph"/>
        <w:rPr>
          <w:rFonts w:ascii="Times New Roman" w:hAnsi="Times New Roman" w:cs="Times New Roman"/>
          <w:sz w:val="21"/>
          <w:szCs w:val="21"/>
        </w:rPr>
      </w:pPr>
      <w:r>
        <w:rPr>
          <w:rFonts w:ascii="Times New Roman" w:hAnsi="Times New Roman" w:cs="Times New Roman"/>
          <w:sz w:val="21"/>
          <w:szCs w:val="21"/>
        </w:rPr>
        <w:tab/>
      </w:r>
    </w:p>
    <w:p w:rsidR="00D761DF" w:rsidRDefault="00D761DF" w:rsidP="00252794">
      <w:pPr>
        <w:pStyle w:val="ListParagraph"/>
        <w:jc w:val="center"/>
        <w:rPr>
          <w:rFonts w:ascii="Times New Roman" w:hAnsi="Times New Roman" w:cs="Times New Roman"/>
          <w:b/>
          <w:sz w:val="21"/>
          <w:szCs w:val="21"/>
        </w:rPr>
      </w:pPr>
      <w:r>
        <w:rPr>
          <w:rFonts w:ascii="Times New Roman" w:hAnsi="Times New Roman" w:cs="Times New Roman"/>
          <w:b/>
          <w:sz w:val="21"/>
          <w:szCs w:val="21"/>
        </w:rPr>
        <w:t>PART – B</w:t>
      </w:r>
    </w:p>
    <w:p w:rsidR="00D761DF" w:rsidRDefault="00D761DF" w:rsidP="00252794">
      <w:pPr>
        <w:pStyle w:val="ListParagraph"/>
        <w:rPr>
          <w:rFonts w:ascii="Times New Roman" w:hAnsi="Times New Roman" w:cs="Times New Roman"/>
          <w:b/>
          <w:sz w:val="21"/>
          <w:szCs w:val="21"/>
        </w:rPr>
      </w:pPr>
      <w:r>
        <w:rPr>
          <w:rFonts w:ascii="Times New Roman" w:hAnsi="Times New Roman" w:cs="Times New Roman"/>
          <w:b/>
          <w:sz w:val="21"/>
          <w:szCs w:val="21"/>
        </w:rPr>
        <w:t>Answer any Five Questions:</w:t>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r>
      <w:r>
        <w:rPr>
          <w:rFonts w:ascii="Times New Roman" w:hAnsi="Times New Roman" w:cs="Times New Roman"/>
          <w:b/>
          <w:sz w:val="21"/>
          <w:szCs w:val="21"/>
        </w:rPr>
        <w:tab/>
        <w:t>5 x 8 = 40</w:t>
      </w:r>
    </w:p>
    <w:p w:rsidR="00D761DF" w:rsidRDefault="00D761DF" w:rsidP="00252794">
      <w:pPr>
        <w:tabs>
          <w:tab w:val="left" w:pos="360"/>
        </w:tabs>
        <w:rPr>
          <w:sz w:val="21"/>
          <w:szCs w:val="21"/>
        </w:rPr>
      </w:pPr>
      <w:r>
        <w:rPr>
          <w:sz w:val="21"/>
          <w:szCs w:val="21"/>
        </w:rPr>
        <w:t>11.</w:t>
      </w:r>
      <w:r>
        <w:rPr>
          <w:sz w:val="21"/>
          <w:szCs w:val="21"/>
        </w:rPr>
        <w:tab/>
        <w:t>How cash flow statement differs from funds flow statement?</w:t>
      </w:r>
    </w:p>
    <w:p w:rsidR="00D761DF" w:rsidRDefault="00D761DF" w:rsidP="00252794">
      <w:pPr>
        <w:tabs>
          <w:tab w:val="left" w:pos="360"/>
        </w:tabs>
        <w:spacing w:before="80"/>
        <w:rPr>
          <w:sz w:val="21"/>
          <w:szCs w:val="21"/>
        </w:rPr>
      </w:pPr>
      <w:r>
        <w:rPr>
          <w:sz w:val="21"/>
          <w:szCs w:val="21"/>
        </w:rPr>
        <w:t>12.</w:t>
      </w:r>
      <w:r>
        <w:rPr>
          <w:sz w:val="21"/>
          <w:szCs w:val="21"/>
        </w:rPr>
        <w:tab/>
        <w:t xml:space="preserve">“Ratio analysis is a tool of management for measuring efficiency and guiding business </w:t>
      </w:r>
      <w:r>
        <w:rPr>
          <w:sz w:val="21"/>
          <w:szCs w:val="21"/>
        </w:rPr>
        <w:tab/>
      </w:r>
      <w:r>
        <w:rPr>
          <w:sz w:val="21"/>
          <w:szCs w:val="21"/>
        </w:rPr>
        <w:tab/>
      </w:r>
      <w:r>
        <w:rPr>
          <w:sz w:val="21"/>
          <w:szCs w:val="21"/>
        </w:rPr>
        <w:tab/>
      </w:r>
      <w:r>
        <w:rPr>
          <w:sz w:val="21"/>
          <w:szCs w:val="21"/>
        </w:rPr>
        <w:tab/>
      </w:r>
      <w:r>
        <w:rPr>
          <w:sz w:val="21"/>
          <w:szCs w:val="21"/>
        </w:rPr>
        <w:tab/>
        <w:t>policies” - Discuss</w:t>
      </w:r>
    </w:p>
    <w:p w:rsidR="00D761DF" w:rsidRDefault="00D761DF" w:rsidP="00252794">
      <w:pPr>
        <w:tabs>
          <w:tab w:val="left" w:pos="360"/>
        </w:tabs>
        <w:spacing w:before="80"/>
        <w:rPr>
          <w:sz w:val="21"/>
          <w:szCs w:val="21"/>
        </w:rPr>
      </w:pPr>
      <w:r>
        <w:rPr>
          <w:sz w:val="21"/>
          <w:szCs w:val="21"/>
        </w:rPr>
        <w:t>13.</w:t>
      </w:r>
      <w:r>
        <w:rPr>
          <w:sz w:val="21"/>
          <w:szCs w:val="21"/>
        </w:rPr>
        <w:tab/>
        <w:t>Briefly discuss the steps in the installation of a system of budgetary control.</w:t>
      </w:r>
    </w:p>
    <w:p w:rsidR="00D761DF" w:rsidRDefault="00D761DF" w:rsidP="00252794">
      <w:pPr>
        <w:tabs>
          <w:tab w:val="left" w:pos="360"/>
        </w:tabs>
        <w:spacing w:before="80"/>
        <w:rPr>
          <w:sz w:val="21"/>
          <w:szCs w:val="21"/>
        </w:rPr>
      </w:pPr>
      <w:r>
        <w:rPr>
          <w:sz w:val="21"/>
          <w:szCs w:val="21"/>
        </w:rPr>
        <w:t>14.</w:t>
      </w:r>
      <w:r>
        <w:rPr>
          <w:sz w:val="21"/>
          <w:szCs w:val="21"/>
        </w:rPr>
        <w:tab/>
        <w:t>From the following information prepare a Balance Sheet. Show the workings.</w:t>
      </w:r>
    </w:p>
    <w:p w:rsidR="00D761DF" w:rsidRDefault="00D761DF" w:rsidP="00252794">
      <w:pPr>
        <w:spacing w:afterLines="40"/>
        <w:rPr>
          <w:sz w:val="21"/>
          <w:szCs w:val="21"/>
        </w:rPr>
      </w:pPr>
      <w:r>
        <w:rPr>
          <w:sz w:val="21"/>
          <w:szCs w:val="21"/>
        </w:rPr>
        <w:tab/>
        <w:t>1. Working Capital                                                                 Rs.    75,000</w:t>
      </w:r>
    </w:p>
    <w:p w:rsidR="00D761DF" w:rsidRDefault="00D761DF" w:rsidP="00252794">
      <w:pPr>
        <w:spacing w:afterLines="40"/>
        <w:rPr>
          <w:sz w:val="21"/>
          <w:szCs w:val="21"/>
        </w:rPr>
      </w:pPr>
      <w:r>
        <w:rPr>
          <w:sz w:val="21"/>
          <w:szCs w:val="21"/>
        </w:rPr>
        <w:tab/>
        <w:t>2. Reserves and Surplus                                                                1,00,000</w:t>
      </w:r>
    </w:p>
    <w:p w:rsidR="00D761DF" w:rsidRDefault="00D761DF" w:rsidP="00252794">
      <w:pPr>
        <w:spacing w:afterLines="40"/>
        <w:rPr>
          <w:sz w:val="21"/>
          <w:szCs w:val="21"/>
        </w:rPr>
      </w:pPr>
      <w:r>
        <w:rPr>
          <w:sz w:val="21"/>
          <w:szCs w:val="21"/>
        </w:rPr>
        <w:tab/>
        <w:t>3. Bank Overdraft                                                                             60,000</w:t>
      </w:r>
    </w:p>
    <w:p w:rsidR="00D761DF" w:rsidRDefault="00D761DF" w:rsidP="00252794">
      <w:pPr>
        <w:spacing w:afterLines="40"/>
        <w:rPr>
          <w:sz w:val="21"/>
          <w:szCs w:val="21"/>
        </w:rPr>
      </w:pPr>
      <w:r>
        <w:rPr>
          <w:sz w:val="21"/>
          <w:szCs w:val="21"/>
        </w:rPr>
        <w:tab/>
        <w:t xml:space="preserve">4. Current ratio                </w:t>
      </w:r>
      <w:r>
        <w:rPr>
          <w:sz w:val="21"/>
          <w:szCs w:val="21"/>
        </w:rPr>
        <w:tab/>
        <w:t xml:space="preserve"> </w:t>
      </w:r>
      <w:r>
        <w:rPr>
          <w:sz w:val="21"/>
          <w:szCs w:val="21"/>
        </w:rPr>
        <w:tab/>
        <w:t xml:space="preserve">                                                       1.75</w:t>
      </w:r>
    </w:p>
    <w:p w:rsidR="00D761DF" w:rsidRDefault="00D761DF" w:rsidP="00252794">
      <w:pPr>
        <w:spacing w:afterLines="40"/>
        <w:rPr>
          <w:sz w:val="21"/>
          <w:szCs w:val="21"/>
        </w:rPr>
      </w:pPr>
      <w:r>
        <w:rPr>
          <w:sz w:val="21"/>
          <w:szCs w:val="21"/>
        </w:rPr>
        <w:tab/>
        <w:t xml:space="preserve">5. Liquid ratio                                            </w:t>
      </w:r>
      <w:r>
        <w:rPr>
          <w:sz w:val="21"/>
          <w:szCs w:val="21"/>
        </w:rPr>
        <w:tab/>
        <w:t xml:space="preserve">             </w:t>
      </w:r>
      <w:r>
        <w:rPr>
          <w:sz w:val="21"/>
          <w:szCs w:val="21"/>
        </w:rPr>
        <w:tab/>
      </w:r>
      <w:r>
        <w:rPr>
          <w:sz w:val="21"/>
          <w:szCs w:val="21"/>
        </w:rPr>
        <w:tab/>
        <w:t xml:space="preserve">              1.15</w:t>
      </w:r>
    </w:p>
    <w:p w:rsidR="00D761DF" w:rsidRDefault="00D761DF" w:rsidP="00252794">
      <w:pPr>
        <w:spacing w:afterLines="40"/>
        <w:rPr>
          <w:sz w:val="21"/>
          <w:szCs w:val="21"/>
        </w:rPr>
      </w:pPr>
      <w:r>
        <w:rPr>
          <w:sz w:val="21"/>
          <w:szCs w:val="21"/>
        </w:rPr>
        <w:tab/>
        <w:t xml:space="preserve">6. Fixed assets to proprietors funds                       </w:t>
      </w:r>
      <w:r>
        <w:rPr>
          <w:sz w:val="21"/>
          <w:szCs w:val="21"/>
        </w:rPr>
        <w:tab/>
      </w:r>
      <w:r>
        <w:rPr>
          <w:sz w:val="21"/>
          <w:szCs w:val="21"/>
        </w:rPr>
        <w:tab/>
        <w:t xml:space="preserve">              0.75</w:t>
      </w:r>
    </w:p>
    <w:p w:rsidR="00D761DF" w:rsidRDefault="00D761DF" w:rsidP="00252794">
      <w:pPr>
        <w:tabs>
          <w:tab w:val="left" w:pos="180"/>
        </w:tabs>
        <w:spacing w:afterLines="40"/>
        <w:rPr>
          <w:sz w:val="21"/>
          <w:szCs w:val="21"/>
        </w:rPr>
      </w:pPr>
      <w:r>
        <w:rPr>
          <w:sz w:val="21"/>
          <w:szCs w:val="21"/>
        </w:rPr>
        <w:tab/>
      </w:r>
      <w:r>
        <w:rPr>
          <w:sz w:val="21"/>
          <w:szCs w:val="21"/>
        </w:rPr>
        <w:tab/>
        <w:t xml:space="preserve">7. Long term liabilities </w:t>
      </w:r>
      <w:r>
        <w:rPr>
          <w:sz w:val="21"/>
          <w:szCs w:val="21"/>
        </w:rPr>
        <w:tab/>
      </w:r>
      <w:r>
        <w:rPr>
          <w:sz w:val="21"/>
          <w:szCs w:val="21"/>
        </w:rPr>
        <w:tab/>
      </w:r>
      <w:r>
        <w:rPr>
          <w:sz w:val="21"/>
          <w:szCs w:val="21"/>
        </w:rPr>
        <w:tab/>
        <w:t xml:space="preserve">                                          NIL</w:t>
      </w:r>
    </w:p>
    <w:p w:rsidR="00D761DF" w:rsidRDefault="00D761DF" w:rsidP="00252794">
      <w:pPr>
        <w:tabs>
          <w:tab w:val="left" w:pos="360"/>
        </w:tabs>
        <w:spacing w:before="120"/>
        <w:rPr>
          <w:sz w:val="21"/>
          <w:szCs w:val="21"/>
        </w:rPr>
      </w:pPr>
    </w:p>
    <w:p w:rsidR="00D761DF" w:rsidRDefault="00D761DF" w:rsidP="00252794">
      <w:pPr>
        <w:tabs>
          <w:tab w:val="left" w:pos="360"/>
        </w:tabs>
        <w:spacing w:before="120"/>
        <w:rPr>
          <w:sz w:val="21"/>
          <w:szCs w:val="21"/>
        </w:rPr>
      </w:pPr>
    </w:p>
    <w:p w:rsidR="00D761DF" w:rsidRDefault="00D761DF" w:rsidP="00252794">
      <w:pPr>
        <w:tabs>
          <w:tab w:val="left" w:pos="360"/>
        </w:tabs>
        <w:spacing w:before="120"/>
        <w:rPr>
          <w:sz w:val="21"/>
          <w:szCs w:val="21"/>
        </w:rPr>
      </w:pPr>
    </w:p>
    <w:p w:rsidR="00D761DF" w:rsidRDefault="00D761DF" w:rsidP="00252794">
      <w:pPr>
        <w:tabs>
          <w:tab w:val="left" w:pos="360"/>
        </w:tabs>
        <w:spacing w:before="120"/>
        <w:rPr>
          <w:sz w:val="21"/>
          <w:szCs w:val="21"/>
        </w:rPr>
      </w:pPr>
      <w:r>
        <w:rPr>
          <w:sz w:val="21"/>
          <w:szCs w:val="21"/>
        </w:rPr>
        <w:lastRenderedPageBreak/>
        <w:t>15.</w:t>
      </w:r>
      <w:r>
        <w:rPr>
          <w:sz w:val="21"/>
          <w:szCs w:val="21"/>
        </w:rPr>
        <w:tab/>
        <w:t>From the particulars given below prepare a Cash Budget for the month June 2008:</w:t>
      </w:r>
    </w:p>
    <w:p w:rsidR="00D761DF" w:rsidRDefault="00D761DF" w:rsidP="00252794">
      <w:pPr>
        <w:tabs>
          <w:tab w:val="left" w:pos="180"/>
        </w:tabs>
        <w:spacing w:before="40"/>
        <w:rPr>
          <w:sz w:val="21"/>
          <w:szCs w:val="21"/>
        </w:rPr>
      </w:pPr>
      <w:r>
        <w:rPr>
          <w:sz w:val="21"/>
          <w:szCs w:val="21"/>
        </w:rPr>
        <w:tab/>
      </w:r>
      <w:r>
        <w:rPr>
          <w:sz w:val="21"/>
          <w:szCs w:val="21"/>
        </w:rPr>
        <w:tab/>
        <w:t>a.</w:t>
      </w:r>
      <w:r>
        <w:rPr>
          <w:sz w:val="21"/>
          <w:szCs w:val="21"/>
        </w:rPr>
        <w:tab/>
        <w:t>Expected sales:</w:t>
      </w:r>
    </w:p>
    <w:p w:rsidR="00D761DF" w:rsidRDefault="00D761DF" w:rsidP="00252794">
      <w:pPr>
        <w:tabs>
          <w:tab w:val="left" w:pos="180"/>
        </w:tabs>
        <w:spacing w:before="120"/>
        <w:rPr>
          <w:sz w:val="21"/>
          <w:szCs w:val="21"/>
        </w:rPr>
      </w:pPr>
      <w:r>
        <w:rPr>
          <w:sz w:val="21"/>
          <w:szCs w:val="21"/>
        </w:rPr>
        <w:tab/>
      </w:r>
      <w:r>
        <w:rPr>
          <w:sz w:val="21"/>
          <w:szCs w:val="21"/>
        </w:rPr>
        <w:tab/>
      </w:r>
      <w:r>
        <w:rPr>
          <w:sz w:val="21"/>
          <w:szCs w:val="21"/>
        </w:rPr>
        <w:tab/>
        <w:t>April 2008 – Rs. 20,000; May – Rs. 2,20,000; June – Rs. 1,90,000</w:t>
      </w:r>
    </w:p>
    <w:p w:rsidR="00D761DF" w:rsidRDefault="00D761DF" w:rsidP="00252794">
      <w:pPr>
        <w:tabs>
          <w:tab w:val="left" w:pos="180"/>
        </w:tabs>
        <w:spacing w:before="120"/>
        <w:rPr>
          <w:sz w:val="21"/>
          <w:szCs w:val="21"/>
        </w:rPr>
      </w:pPr>
      <w:r>
        <w:rPr>
          <w:sz w:val="21"/>
          <w:szCs w:val="21"/>
        </w:rPr>
        <w:tab/>
      </w:r>
      <w:r>
        <w:rPr>
          <w:sz w:val="21"/>
          <w:szCs w:val="21"/>
        </w:rPr>
        <w:tab/>
      </w:r>
      <w:r>
        <w:rPr>
          <w:sz w:val="21"/>
          <w:szCs w:val="21"/>
        </w:rPr>
        <w:tab/>
        <w:t>Credit allowed to customers is two months and 50% of the sales of every month is on cash basis.</w:t>
      </w:r>
    </w:p>
    <w:p w:rsidR="00D761DF" w:rsidRDefault="00D761DF" w:rsidP="00252794">
      <w:pPr>
        <w:tabs>
          <w:tab w:val="left" w:pos="180"/>
        </w:tabs>
        <w:spacing w:before="120"/>
        <w:rPr>
          <w:sz w:val="21"/>
          <w:szCs w:val="21"/>
        </w:rPr>
      </w:pPr>
      <w:r>
        <w:rPr>
          <w:sz w:val="21"/>
          <w:szCs w:val="21"/>
        </w:rPr>
        <w:tab/>
      </w:r>
      <w:r>
        <w:rPr>
          <w:sz w:val="21"/>
          <w:szCs w:val="21"/>
        </w:rPr>
        <w:tab/>
        <w:t>b.</w:t>
      </w:r>
      <w:r>
        <w:rPr>
          <w:sz w:val="21"/>
          <w:szCs w:val="21"/>
        </w:rPr>
        <w:tab/>
        <w:t>Estimated purchases:</w:t>
      </w:r>
    </w:p>
    <w:p w:rsidR="00D761DF" w:rsidRDefault="00D761DF" w:rsidP="00252794">
      <w:pPr>
        <w:tabs>
          <w:tab w:val="left" w:pos="180"/>
        </w:tabs>
        <w:spacing w:before="120"/>
        <w:rPr>
          <w:sz w:val="21"/>
          <w:szCs w:val="21"/>
        </w:rPr>
      </w:pPr>
      <w:r>
        <w:rPr>
          <w:sz w:val="21"/>
          <w:szCs w:val="21"/>
        </w:rPr>
        <w:tab/>
      </w:r>
      <w:r>
        <w:rPr>
          <w:sz w:val="21"/>
          <w:szCs w:val="21"/>
        </w:rPr>
        <w:tab/>
      </w:r>
      <w:r>
        <w:rPr>
          <w:sz w:val="21"/>
          <w:szCs w:val="21"/>
        </w:rPr>
        <w:tab/>
        <w:t>May 2008 – Rs. 1,20,000; June – 1,10,000</w:t>
      </w:r>
    </w:p>
    <w:p w:rsidR="00D761DF" w:rsidRDefault="00D761DF" w:rsidP="00252794">
      <w:pPr>
        <w:tabs>
          <w:tab w:val="left" w:pos="180"/>
        </w:tabs>
        <w:spacing w:before="120"/>
        <w:rPr>
          <w:sz w:val="21"/>
          <w:szCs w:val="21"/>
        </w:rPr>
      </w:pPr>
      <w:r>
        <w:rPr>
          <w:sz w:val="21"/>
          <w:szCs w:val="21"/>
        </w:rPr>
        <w:tab/>
      </w:r>
      <w:r>
        <w:rPr>
          <w:sz w:val="21"/>
          <w:szCs w:val="21"/>
        </w:rPr>
        <w:tab/>
      </w:r>
      <w:r>
        <w:rPr>
          <w:sz w:val="21"/>
          <w:szCs w:val="21"/>
        </w:rPr>
        <w:tab/>
        <w:t>40% of the purchase of every month is on cash basis and the balance is payable next month.</w:t>
      </w:r>
    </w:p>
    <w:p w:rsidR="00D761DF" w:rsidRDefault="00D761DF" w:rsidP="00252794">
      <w:pPr>
        <w:tabs>
          <w:tab w:val="left" w:pos="180"/>
        </w:tabs>
        <w:spacing w:before="120"/>
        <w:rPr>
          <w:sz w:val="21"/>
          <w:szCs w:val="21"/>
        </w:rPr>
      </w:pPr>
      <w:r>
        <w:rPr>
          <w:sz w:val="21"/>
          <w:szCs w:val="21"/>
        </w:rPr>
        <w:tab/>
      </w:r>
      <w:r>
        <w:rPr>
          <w:sz w:val="21"/>
          <w:szCs w:val="21"/>
        </w:rPr>
        <w:tab/>
        <w:t>c.</w:t>
      </w:r>
      <w:r>
        <w:rPr>
          <w:sz w:val="21"/>
          <w:szCs w:val="21"/>
        </w:rPr>
        <w:tab/>
        <w:t>Rs. 2,000 is payable as rent every month.</w:t>
      </w:r>
    </w:p>
    <w:p w:rsidR="00D761DF" w:rsidRDefault="00D761DF" w:rsidP="00252794">
      <w:pPr>
        <w:tabs>
          <w:tab w:val="left" w:pos="180"/>
        </w:tabs>
        <w:spacing w:before="120"/>
        <w:rPr>
          <w:sz w:val="21"/>
          <w:szCs w:val="21"/>
        </w:rPr>
      </w:pPr>
      <w:r>
        <w:rPr>
          <w:sz w:val="21"/>
          <w:szCs w:val="21"/>
        </w:rPr>
        <w:tab/>
      </w:r>
      <w:r>
        <w:rPr>
          <w:sz w:val="21"/>
          <w:szCs w:val="21"/>
        </w:rPr>
        <w:tab/>
        <w:t>d.</w:t>
      </w:r>
      <w:r>
        <w:rPr>
          <w:sz w:val="21"/>
          <w:szCs w:val="21"/>
        </w:rPr>
        <w:tab/>
        <w:t>Time lag in payment of overhead is ½ month.</w:t>
      </w:r>
    </w:p>
    <w:p w:rsidR="00D761DF" w:rsidRDefault="00D761DF" w:rsidP="00252794">
      <w:pPr>
        <w:tabs>
          <w:tab w:val="left" w:pos="180"/>
        </w:tabs>
        <w:spacing w:before="120"/>
        <w:rPr>
          <w:sz w:val="21"/>
          <w:szCs w:val="21"/>
        </w:rPr>
      </w:pPr>
      <w:r>
        <w:rPr>
          <w:sz w:val="21"/>
          <w:szCs w:val="21"/>
        </w:rPr>
        <w:tab/>
      </w:r>
      <w:r>
        <w:rPr>
          <w:sz w:val="21"/>
          <w:szCs w:val="21"/>
        </w:rPr>
        <w:tab/>
      </w:r>
      <w:r>
        <w:rPr>
          <w:sz w:val="21"/>
          <w:szCs w:val="21"/>
        </w:rPr>
        <w:tab/>
        <w:t>Overhead: For May Rs. 12,000; For June Rs. 11,000</w:t>
      </w:r>
    </w:p>
    <w:p w:rsidR="00D761DF" w:rsidRDefault="00D761DF" w:rsidP="00252794">
      <w:pPr>
        <w:tabs>
          <w:tab w:val="left" w:pos="180"/>
        </w:tabs>
        <w:spacing w:before="120"/>
        <w:rPr>
          <w:sz w:val="21"/>
          <w:szCs w:val="21"/>
        </w:rPr>
      </w:pPr>
      <w:r>
        <w:rPr>
          <w:sz w:val="21"/>
          <w:szCs w:val="21"/>
        </w:rPr>
        <w:tab/>
      </w:r>
      <w:r>
        <w:rPr>
          <w:sz w:val="21"/>
          <w:szCs w:val="21"/>
        </w:rPr>
        <w:tab/>
        <w:t>e.</w:t>
      </w:r>
      <w:r>
        <w:rPr>
          <w:sz w:val="21"/>
          <w:szCs w:val="21"/>
        </w:rPr>
        <w:tab/>
        <w:t>Depreciation for the year is Rs. 12,000</w:t>
      </w:r>
    </w:p>
    <w:p w:rsidR="00D761DF" w:rsidRDefault="00D761DF" w:rsidP="00252794">
      <w:pPr>
        <w:tabs>
          <w:tab w:val="left" w:pos="180"/>
        </w:tabs>
        <w:spacing w:before="120"/>
        <w:rPr>
          <w:sz w:val="21"/>
          <w:szCs w:val="21"/>
        </w:rPr>
      </w:pPr>
      <w:r>
        <w:rPr>
          <w:sz w:val="21"/>
          <w:szCs w:val="21"/>
        </w:rPr>
        <w:tab/>
      </w:r>
      <w:r>
        <w:rPr>
          <w:sz w:val="21"/>
          <w:szCs w:val="21"/>
        </w:rPr>
        <w:tab/>
        <w:t>f.</w:t>
      </w:r>
      <w:r>
        <w:rPr>
          <w:sz w:val="21"/>
          <w:szCs w:val="21"/>
        </w:rPr>
        <w:tab/>
        <w:t>Interest receivable on investment during June and December Rs. 3,000 each.</w:t>
      </w:r>
    </w:p>
    <w:p w:rsidR="00D761DF" w:rsidRDefault="00D761DF" w:rsidP="00252794">
      <w:pPr>
        <w:tabs>
          <w:tab w:val="left" w:pos="180"/>
        </w:tabs>
        <w:spacing w:before="120"/>
        <w:rPr>
          <w:sz w:val="21"/>
          <w:szCs w:val="21"/>
        </w:rPr>
      </w:pPr>
      <w:r>
        <w:rPr>
          <w:sz w:val="21"/>
          <w:szCs w:val="21"/>
        </w:rPr>
        <w:tab/>
      </w:r>
      <w:r>
        <w:rPr>
          <w:sz w:val="21"/>
          <w:szCs w:val="21"/>
        </w:rPr>
        <w:tab/>
        <w:t>g.</w:t>
      </w:r>
      <w:r>
        <w:rPr>
          <w:sz w:val="21"/>
          <w:szCs w:val="21"/>
        </w:rPr>
        <w:tab/>
        <w:t>Estimated Cash Balance as on 1-6-2008 is Rs. 42,500.</w:t>
      </w:r>
    </w:p>
    <w:p w:rsidR="00D761DF" w:rsidRDefault="00D761DF" w:rsidP="00252794">
      <w:pPr>
        <w:tabs>
          <w:tab w:val="left" w:pos="360"/>
        </w:tabs>
        <w:spacing w:before="240"/>
        <w:rPr>
          <w:sz w:val="21"/>
          <w:szCs w:val="21"/>
        </w:rPr>
      </w:pPr>
      <w:r>
        <w:rPr>
          <w:sz w:val="21"/>
          <w:szCs w:val="21"/>
        </w:rPr>
        <w:t>16.</w:t>
      </w:r>
      <w:r>
        <w:rPr>
          <w:sz w:val="21"/>
          <w:szCs w:val="21"/>
        </w:rPr>
        <w:tab/>
        <w:t xml:space="preserve">From the following summarized balance sheets of Sri Krishna Ltd., prepare a schedule of changes </w:t>
      </w:r>
      <w:r>
        <w:rPr>
          <w:sz w:val="21"/>
          <w:szCs w:val="21"/>
        </w:rPr>
        <w:tab/>
      </w:r>
      <w:r>
        <w:rPr>
          <w:sz w:val="21"/>
          <w:szCs w:val="21"/>
        </w:rPr>
        <w:tab/>
        <w:t xml:space="preserve">in working capital and a statement of sources and application of funds. </w:t>
      </w:r>
    </w:p>
    <w:p w:rsidR="00D761DF" w:rsidRDefault="00D761DF" w:rsidP="00252794">
      <w:pPr>
        <w:tabs>
          <w:tab w:val="left" w:pos="360"/>
        </w:tabs>
        <w:spacing w:before="240"/>
        <w:rPr>
          <w:sz w:val="21"/>
          <w:szCs w:val="21"/>
        </w:rPr>
      </w:pPr>
    </w:p>
    <w:tbl>
      <w:tblPr>
        <w:tblW w:w="8471"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440"/>
        <w:gridCol w:w="1350"/>
        <w:gridCol w:w="1338"/>
        <w:gridCol w:w="1176"/>
        <w:gridCol w:w="1187"/>
      </w:tblGrid>
      <w:tr w:rsidR="00D761DF" w:rsidTr="00252794">
        <w:tc>
          <w:tcPr>
            <w:tcW w:w="198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center"/>
              <w:rPr>
                <w:b/>
                <w:sz w:val="21"/>
                <w:szCs w:val="21"/>
              </w:rPr>
            </w:pPr>
            <w:r>
              <w:rPr>
                <w:b/>
                <w:sz w:val="21"/>
                <w:szCs w:val="21"/>
              </w:rPr>
              <w:t xml:space="preserve">Liabilities </w:t>
            </w:r>
          </w:p>
        </w:tc>
        <w:tc>
          <w:tcPr>
            <w:tcW w:w="144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center"/>
              <w:rPr>
                <w:b/>
                <w:sz w:val="21"/>
                <w:szCs w:val="21"/>
              </w:rPr>
            </w:pPr>
            <w:r>
              <w:rPr>
                <w:b/>
                <w:sz w:val="21"/>
                <w:szCs w:val="21"/>
              </w:rPr>
              <w:t>1998</w:t>
            </w:r>
          </w:p>
          <w:p w:rsidR="00D761DF" w:rsidRDefault="00D761DF">
            <w:pPr>
              <w:tabs>
                <w:tab w:val="left" w:pos="180"/>
              </w:tabs>
              <w:spacing w:after="200" w:line="276" w:lineRule="auto"/>
              <w:jc w:val="center"/>
              <w:rPr>
                <w:b/>
                <w:sz w:val="21"/>
                <w:szCs w:val="21"/>
              </w:rPr>
            </w:pPr>
            <w:r>
              <w:rPr>
                <w:b/>
                <w:sz w:val="21"/>
                <w:szCs w:val="21"/>
              </w:rPr>
              <w:t>Rs.</w:t>
            </w:r>
          </w:p>
        </w:tc>
        <w:tc>
          <w:tcPr>
            <w:tcW w:w="135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center"/>
              <w:rPr>
                <w:b/>
                <w:sz w:val="21"/>
                <w:szCs w:val="21"/>
              </w:rPr>
            </w:pPr>
            <w:r>
              <w:rPr>
                <w:b/>
                <w:sz w:val="21"/>
                <w:szCs w:val="21"/>
              </w:rPr>
              <w:t>1999</w:t>
            </w:r>
          </w:p>
          <w:p w:rsidR="00D761DF" w:rsidRDefault="00D761DF">
            <w:pPr>
              <w:tabs>
                <w:tab w:val="left" w:pos="180"/>
              </w:tabs>
              <w:spacing w:after="200" w:line="276" w:lineRule="auto"/>
              <w:jc w:val="center"/>
              <w:rPr>
                <w:b/>
                <w:sz w:val="21"/>
                <w:szCs w:val="21"/>
              </w:rPr>
            </w:pPr>
            <w:r>
              <w:rPr>
                <w:b/>
                <w:sz w:val="21"/>
                <w:szCs w:val="21"/>
              </w:rPr>
              <w:t>Rs.</w:t>
            </w:r>
          </w:p>
        </w:tc>
        <w:tc>
          <w:tcPr>
            <w:tcW w:w="1338"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center"/>
              <w:rPr>
                <w:b/>
                <w:sz w:val="21"/>
                <w:szCs w:val="21"/>
              </w:rPr>
            </w:pPr>
            <w:r>
              <w:rPr>
                <w:b/>
                <w:sz w:val="21"/>
                <w:szCs w:val="21"/>
              </w:rPr>
              <w:t xml:space="preserve">Assets </w:t>
            </w:r>
          </w:p>
        </w:tc>
        <w:tc>
          <w:tcPr>
            <w:tcW w:w="1176"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center"/>
              <w:rPr>
                <w:b/>
                <w:sz w:val="21"/>
                <w:szCs w:val="21"/>
              </w:rPr>
            </w:pPr>
            <w:r>
              <w:rPr>
                <w:b/>
                <w:sz w:val="21"/>
                <w:szCs w:val="21"/>
              </w:rPr>
              <w:t>1998</w:t>
            </w:r>
          </w:p>
          <w:p w:rsidR="00D761DF" w:rsidRDefault="00D761DF">
            <w:pPr>
              <w:tabs>
                <w:tab w:val="left" w:pos="180"/>
              </w:tabs>
              <w:spacing w:after="200" w:line="276" w:lineRule="auto"/>
              <w:jc w:val="center"/>
              <w:rPr>
                <w:b/>
                <w:sz w:val="21"/>
                <w:szCs w:val="21"/>
              </w:rPr>
            </w:pPr>
            <w:r>
              <w:rPr>
                <w:b/>
                <w:sz w:val="21"/>
                <w:szCs w:val="21"/>
              </w:rPr>
              <w:t>Rs.</w:t>
            </w:r>
          </w:p>
        </w:tc>
        <w:tc>
          <w:tcPr>
            <w:tcW w:w="1187"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center"/>
              <w:rPr>
                <w:b/>
                <w:sz w:val="21"/>
                <w:szCs w:val="21"/>
              </w:rPr>
            </w:pPr>
            <w:r>
              <w:rPr>
                <w:b/>
                <w:sz w:val="21"/>
                <w:szCs w:val="21"/>
              </w:rPr>
              <w:t>1999</w:t>
            </w:r>
          </w:p>
          <w:p w:rsidR="00D761DF" w:rsidRDefault="00D761DF">
            <w:pPr>
              <w:tabs>
                <w:tab w:val="left" w:pos="180"/>
              </w:tabs>
              <w:spacing w:after="200" w:line="276" w:lineRule="auto"/>
              <w:jc w:val="center"/>
              <w:rPr>
                <w:b/>
                <w:sz w:val="21"/>
                <w:szCs w:val="21"/>
              </w:rPr>
            </w:pPr>
            <w:r>
              <w:rPr>
                <w:b/>
                <w:sz w:val="21"/>
                <w:szCs w:val="21"/>
              </w:rPr>
              <w:t>Rs.</w:t>
            </w:r>
          </w:p>
        </w:tc>
      </w:tr>
      <w:tr w:rsidR="00D761DF" w:rsidTr="00252794">
        <w:tc>
          <w:tcPr>
            <w:tcW w:w="1980" w:type="dxa"/>
            <w:tcBorders>
              <w:top w:val="single" w:sz="4" w:space="0" w:color="000000"/>
              <w:left w:val="single" w:sz="4" w:space="0" w:color="000000"/>
              <w:bottom w:val="single" w:sz="4" w:space="0" w:color="000000"/>
              <w:right w:val="single" w:sz="4" w:space="0" w:color="000000"/>
            </w:tcBorders>
          </w:tcPr>
          <w:p w:rsidR="00D761DF" w:rsidRDefault="00D761DF">
            <w:pPr>
              <w:tabs>
                <w:tab w:val="left" w:pos="180"/>
              </w:tabs>
              <w:rPr>
                <w:sz w:val="21"/>
                <w:szCs w:val="21"/>
              </w:rPr>
            </w:pPr>
            <w:r>
              <w:rPr>
                <w:sz w:val="21"/>
                <w:szCs w:val="21"/>
              </w:rPr>
              <w:t xml:space="preserve">Share capital </w:t>
            </w:r>
          </w:p>
          <w:p w:rsidR="00D761DF" w:rsidRDefault="00D761DF">
            <w:pPr>
              <w:tabs>
                <w:tab w:val="left" w:pos="180"/>
              </w:tabs>
              <w:rPr>
                <w:sz w:val="21"/>
                <w:szCs w:val="21"/>
              </w:rPr>
            </w:pPr>
            <w:r>
              <w:rPr>
                <w:sz w:val="21"/>
                <w:szCs w:val="21"/>
              </w:rPr>
              <w:t>Creditors</w:t>
            </w:r>
          </w:p>
          <w:p w:rsidR="00D761DF" w:rsidRDefault="00D761DF">
            <w:pPr>
              <w:tabs>
                <w:tab w:val="left" w:pos="180"/>
              </w:tabs>
              <w:ind w:right="-108"/>
              <w:rPr>
                <w:sz w:val="21"/>
                <w:szCs w:val="21"/>
              </w:rPr>
            </w:pPr>
            <w:r>
              <w:rPr>
                <w:sz w:val="21"/>
                <w:szCs w:val="21"/>
              </w:rPr>
              <w:t xml:space="preserve">Profit and Loss A/c </w:t>
            </w:r>
          </w:p>
          <w:p w:rsidR="00D761DF" w:rsidRDefault="00D761DF">
            <w:pPr>
              <w:tabs>
                <w:tab w:val="left" w:pos="180"/>
              </w:tabs>
              <w:rPr>
                <w:sz w:val="21"/>
                <w:szCs w:val="21"/>
              </w:rPr>
            </w:pPr>
          </w:p>
        </w:tc>
        <w:tc>
          <w:tcPr>
            <w:tcW w:w="144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right"/>
              <w:rPr>
                <w:sz w:val="21"/>
                <w:szCs w:val="21"/>
              </w:rPr>
            </w:pPr>
            <w:r>
              <w:rPr>
                <w:sz w:val="21"/>
                <w:szCs w:val="21"/>
              </w:rPr>
              <w:t>4,00,000</w:t>
            </w:r>
          </w:p>
          <w:p w:rsidR="00D761DF" w:rsidRDefault="00D761DF">
            <w:pPr>
              <w:tabs>
                <w:tab w:val="left" w:pos="180"/>
              </w:tabs>
              <w:jc w:val="right"/>
              <w:rPr>
                <w:sz w:val="21"/>
                <w:szCs w:val="21"/>
              </w:rPr>
            </w:pPr>
            <w:r>
              <w:rPr>
                <w:sz w:val="21"/>
                <w:szCs w:val="21"/>
              </w:rPr>
              <w:t>1,06,000</w:t>
            </w:r>
          </w:p>
          <w:p w:rsidR="00D761DF" w:rsidRDefault="00D761DF">
            <w:pPr>
              <w:tabs>
                <w:tab w:val="left" w:pos="180"/>
              </w:tabs>
              <w:jc w:val="right"/>
              <w:rPr>
                <w:sz w:val="21"/>
                <w:szCs w:val="21"/>
              </w:rPr>
            </w:pPr>
            <w:r>
              <w:rPr>
                <w:sz w:val="21"/>
                <w:szCs w:val="21"/>
              </w:rPr>
              <w:t>14,000</w:t>
            </w:r>
          </w:p>
        </w:tc>
        <w:tc>
          <w:tcPr>
            <w:tcW w:w="1350" w:type="dxa"/>
            <w:tcBorders>
              <w:top w:val="single" w:sz="4" w:space="0" w:color="000000"/>
              <w:left w:val="single" w:sz="4" w:space="0" w:color="000000"/>
              <w:bottom w:val="single" w:sz="4" w:space="0" w:color="000000"/>
              <w:right w:val="single" w:sz="4" w:space="0" w:color="000000"/>
            </w:tcBorders>
          </w:tcPr>
          <w:p w:rsidR="00D761DF" w:rsidRDefault="00D761DF">
            <w:pPr>
              <w:tabs>
                <w:tab w:val="left" w:pos="180"/>
              </w:tabs>
              <w:jc w:val="right"/>
              <w:rPr>
                <w:sz w:val="21"/>
                <w:szCs w:val="21"/>
              </w:rPr>
            </w:pPr>
            <w:r>
              <w:rPr>
                <w:sz w:val="21"/>
                <w:szCs w:val="21"/>
              </w:rPr>
              <w:t>5,75,000</w:t>
            </w:r>
          </w:p>
          <w:p w:rsidR="00D761DF" w:rsidRDefault="00D761DF">
            <w:pPr>
              <w:tabs>
                <w:tab w:val="left" w:pos="180"/>
              </w:tabs>
              <w:jc w:val="right"/>
              <w:rPr>
                <w:sz w:val="21"/>
                <w:szCs w:val="21"/>
              </w:rPr>
            </w:pPr>
            <w:r>
              <w:rPr>
                <w:sz w:val="21"/>
                <w:szCs w:val="21"/>
              </w:rPr>
              <w:t>70,000</w:t>
            </w:r>
          </w:p>
          <w:p w:rsidR="00D761DF" w:rsidRDefault="00D761DF">
            <w:pPr>
              <w:tabs>
                <w:tab w:val="left" w:pos="180"/>
              </w:tabs>
              <w:jc w:val="right"/>
              <w:rPr>
                <w:sz w:val="21"/>
                <w:szCs w:val="21"/>
              </w:rPr>
            </w:pPr>
            <w:r>
              <w:rPr>
                <w:sz w:val="21"/>
                <w:szCs w:val="21"/>
              </w:rPr>
              <w:t>31,000</w:t>
            </w:r>
          </w:p>
          <w:p w:rsidR="00D761DF" w:rsidRDefault="00D761DF">
            <w:pPr>
              <w:tabs>
                <w:tab w:val="left" w:pos="180"/>
              </w:tabs>
              <w:jc w:val="right"/>
              <w:rPr>
                <w:sz w:val="21"/>
                <w:szCs w:val="21"/>
              </w:rPr>
            </w:pPr>
          </w:p>
        </w:tc>
        <w:tc>
          <w:tcPr>
            <w:tcW w:w="1338"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rPr>
                <w:sz w:val="21"/>
                <w:szCs w:val="21"/>
              </w:rPr>
            </w:pPr>
            <w:r>
              <w:rPr>
                <w:sz w:val="21"/>
                <w:szCs w:val="21"/>
              </w:rPr>
              <w:t xml:space="preserve">Plant </w:t>
            </w:r>
          </w:p>
          <w:p w:rsidR="00D761DF" w:rsidRDefault="00D761DF">
            <w:pPr>
              <w:tabs>
                <w:tab w:val="left" w:pos="180"/>
              </w:tabs>
              <w:rPr>
                <w:sz w:val="21"/>
                <w:szCs w:val="21"/>
              </w:rPr>
            </w:pPr>
            <w:r>
              <w:rPr>
                <w:sz w:val="21"/>
                <w:szCs w:val="21"/>
              </w:rPr>
              <w:t>Stock</w:t>
            </w:r>
          </w:p>
          <w:p w:rsidR="00D761DF" w:rsidRDefault="00D761DF">
            <w:pPr>
              <w:tabs>
                <w:tab w:val="left" w:pos="180"/>
              </w:tabs>
              <w:rPr>
                <w:sz w:val="21"/>
                <w:szCs w:val="21"/>
              </w:rPr>
            </w:pPr>
            <w:r>
              <w:rPr>
                <w:sz w:val="21"/>
                <w:szCs w:val="21"/>
              </w:rPr>
              <w:t>Debtors</w:t>
            </w:r>
          </w:p>
          <w:p w:rsidR="00D761DF" w:rsidRDefault="00D761DF">
            <w:pPr>
              <w:tabs>
                <w:tab w:val="left" w:pos="180"/>
              </w:tabs>
              <w:rPr>
                <w:sz w:val="21"/>
                <w:szCs w:val="21"/>
              </w:rPr>
            </w:pPr>
            <w:r>
              <w:rPr>
                <w:sz w:val="21"/>
                <w:szCs w:val="21"/>
              </w:rPr>
              <w:t>Cash</w:t>
            </w:r>
          </w:p>
        </w:tc>
        <w:tc>
          <w:tcPr>
            <w:tcW w:w="1176"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right"/>
              <w:rPr>
                <w:sz w:val="21"/>
                <w:szCs w:val="21"/>
              </w:rPr>
            </w:pPr>
            <w:r>
              <w:rPr>
                <w:sz w:val="21"/>
                <w:szCs w:val="21"/>
              </w:rPr>
              <w:t>75,000</w:t>
            </w:r>
          </w:p>
          <w:p w:rsidR="00D761DF" w:rsidRDefault="00D761DF">
            <w:pPr>
              <w:tabs>
                <w:tab w:val="left" w:pos="180"/>
              </w:tabs>
              <w:jc w:val="right"/>
              <w:rPr>
                <w:sz w:val="21"/>
                <w:szCs w:val="21"/>
              </w:rPr>
            </w:pPr>
            <w:r>
              <w:rPr>
                <w:sz w:val="21"/>
                <w:szCs w:val="21"/>
              </w:rPr>
              <w:t>1,21,000</w:t>
            </w:r>
          </w:p>
          <w:p w:rsidR="00D761DF" w:rsidRDefault="00D761DF">
            <w:pPr>
              <w:tabs>
                <w:tab w:val="left" w:pos="180"/>
              </w:tabs>
              <w:jc w:val="right"/>
              <w:rPr>
                <w:sz w:val="21"/>
                <w:szCs w:val="21"/>
              </w:rPr>
            </w:pPr>
            <w:r>
              <w:rPr>
                <w:sz w:val="21"/>
                <w:szCs w:val="21"/>
              </w:rPr>
              <w:t>1,81,000</w:t>
            </w:r>
          </w:p>
          <w:p w:rsidR="00D761DF" w:rsidRDefault="00D761DF">
            <w:pPr>
              <w:tabs>
                <w:tab w:val="left" w:pos="180"/>
              </w:tabs>
              <w:jc w:val="right"/>
              <w:rPr>
                <w:sz w:val="21"/>
                <w:szCs w:val="21"/>
              </w:rPr>
            </w:pPr>
            <w:r>
              <w:rPr>
                <w:sz w:val="21"/>
                <w:szCs w:val="21"/>
              </w:rPr>
              <w:t>1,43,000</w:t>
            </w:r>
          </w:p>
        </w:tc>
        <w:tc>
          <w:tcPr>
            <w:tcW w:w="1187"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jc w:val="right"/>
              <w:rPr>
                <w:sz w:val="21"/>
                <w:szCs w:val="21"/>
              </w:rPr>
            </w:pPr>
            <w:r>
              <w:rPr>
                <w:sz w:val="21"/>
                <w:szCs w:val="21"/>
              </w:rPr>
              <w:t>1,00,000</w:t>
            </w:r>
          </w:p>
          <w:p w:rsidR="00D761DF" w:rsidRDefault="00D761DF">
            <w:pPr>
              <w:tabs>
                <w:tab w:val="left" w:pos="180"/>
              </w:tabs>
              <w:jc w:val="right"/>
              <w:rPr>
                <w:sz w:val="21"/>
                <w:szCs w:val="21"/>
              </w:rPr>
            </w:pPr>
            <w:r>
              <w:rPr>
                <w:sz w:val="21"/>
                <w:szCs w:val="21"/>
              </w:rPr>
              <w:t>1,36,000</w:t>
            </w:r>
          </w:p>
          <w:p w:rsidR="00D761DF" w:rsidRDefault="00D761DF">
            <w:pPr>
              <w:tabs>
                <w:tab w:val="left" w:pos="180"/>
              </w:tabs>
              <w:jc w:val="right"/>
              <w:rPr>
                <w:sz w:val="21"/>
                <w:szCs w:val="21"/>
              </w:rPr>
            </w:pPr>
            <w:r>
              <w:rPr>
                <w:sz w:val="21"/>
                <w:szCs w:val="21"/>
              </w:rPr>
              <w:t>1,70,000</w:t>
            </w:r>
          </w:p>
          <w:p w:rsidR="00D761DF" w:rsidRDefault="00D761DF">
            <w:pPr>
              <w:tabs>
                <w:tab w:val="left" w:pos="180"/>
              </w:tabs>
              <w:jc w:val="right"/>
              <w:rPr>
                <w:sz w:val="21"/>
                <w:szCs w:val="21"/>
              </w:rPr>
            </w:pPr>
            <w:r>
              <w:rPr>
                <w:sz w:val="21"/>
                <w:szCs w:val="21"/>
              </w:rPr>
              <w:t>2,70,000</w:t>
            </w:r>
          </w:p>
        </w:tc>
      </w:tr>
      <w:tr w:rsidR="00D761DF" w:rsidTr="00252794">
        <w:trPr>
          <w:trHeight w:val="287"/>
        </w:trPr>
        <w:tc>
          <w:tcPr>
            <w:tcW w:w="1980" w:type="dxa"/>
            <w:tcBorders>
              <w:top w:val="single" w:sz="4" w:space="0" w:color="000000"/>
              <w:left w:val="single" w:sz="4" w:space="0" w:color="000000"/>
              <w:bottom w:val="single" w:sz="4" w:space="0" w:color="000000"/>
              <w:right w:val="single" w:sz="4" w:space="0" w:color="000000"/>
            </w:tcBorders>
          </w:tcPr>
          <w:p w:rsidR="00D761DF" w:rsidRDefault="00D761DF">
            <w:pPr>
              <w:tabs>
                <w:tab w:val="left" w:pos="180"/>
              </w:tabs>
              <w:spacing w:after="200" w:line="276" w:lineRule="auto"/>
              <w:rPr>
                <w:sz w:val="21"/>
                <w:szCs w:val="21"/>
              </w:rPr>
            </w:pPr>
          </w:p>
        </w:tc>
        <w:tc>
          <w:tcPr>
            <w:tcW w:w="144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right"/>
              <w:rPr>
                <w:sz w:val="21"/>
                <w:szCs w:val="21"/>
              </w:rPr>
            </w:pPr>
            <w:r>
              <w:rPr>
                <w:sz w:val="21"/>
                <w:szCs w:val="21"/>
              </w:rPr>
              <w:t>5,20,000</w:t>
            </w:r>
          </w:p>
        </w:tc>
        <w:tc>
          <w:tcPr>
            <w:tcW w:w="1350"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right"/>
              <w:rPr>
                <w:sz w:val="21"/>
                <w:szCs w:val="21"/>
              </w:rPr>
            </w:pPr>
            <w:r>
              <w:rPr>
                <w:sz w:val="21"/>
                <w:szCs w:val="21"/>
              </w:rPr>
              <w:t>6,76,000</w:t>
            </w:r>
          </w:p>
        </w:tc>
        <w:tc>
          <w:tcPr>
            <w:tcW w:w="1338" w:type="dxa"/>
            <w:tcBorders>
              <w:top w:val="single" w:sz="4" w:space="0" w:color="000000"/>
              <w:left w:val="single" w:sz="4" w:space="0" w:color="000000"/>
              <w:bottom w:val="single" w:sz="4" w:space="0" w:color="000000"/>
              <w:right w:val="single" w:sz="4" w:space="0" w:color="000000"/>
            </w:tcBorders>
          </w:tcPr>
          <w:p w:rsidR="00D761DF" w:rsidRDefault="00D761DF">
            <w:pPr>
              <w:tabs>
                <w:tab w:val="left" w:pos="180"/>
              </w:tabs>
              <w:spacing w:after="200" w:line="276" w:lineRule="auto"/>
              <w:rPr>
                <w:sz w:val="21"/>
                <w:szCs w:val="21"/>
              </w:rPr>
            </w:pPr>
          </w:p>
        </w:tc>
        <w:tc>
          <w:tcPr>
            <w:tcW w:w="1176"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right"/>
              <w:rPr>
                <w:sz w:val="21"/>
                <w:szCs w:val="21"/>
              </w:rPr>
            </w:pPr>
            <w:r>
              <w:rPr>
                <w:sz w:val="21"/>
                <w:szCs w:val="21"/>
              </w:rPr>
              <w:t>5,20,000</w:t>
            </w:r>
          </w:p>
        </w:tc>
        <w:tc>
          <w:tcPr>
            <w:tcW w:w="1187" w:type="dxa"/>
            <w:tcBorders>
              <w:top w:val="single" w:sz="4" w:space="0" w:color="000000"/>
              <w:left w:val="single" w:sz="4" w:space="0" w:color="000000"/>
              <w:bottom w:val="single" w:sz="4" w:space="0" w:color="000000"/>
              <w:right w:val="single" w:sz="4" w:space="0" w:color="000000"/>
            </w:tcBorders>
            <w:hideMark/>
          </w:tcPr>
          <w:p w:rsidR="00D761DF" w:rsidRDefault="00D761DF">
            <w:pPr>
              <w:tabs>
                <w:tab w:val="left" w:pos="180"/>
              </w:tabs>
              <w:spacing w:after="200" w:line="276" w:lineRule="auto"/>
              <w:jc w:val="right"/>
              <w:rPr>
                <w:sz w:val="21"/>
                <w:szCs w:val="21"/>
              </w:rPr>
            </w:pPr>
            <w:r>
              <w:rPr>
                <w:sz w:val="21"/>
                <w:szCs w:val="21"/>
              </w:rPr>
              <w:t>6,76,000</w:t>
            </w:r>
          </w:p>
        </w:tc>
      </w:tr>
    </w:tbl>
    <w:p w:rsidR="00D761DF" w:rsidRDefault="00D761DF" w:rsidP="00252794">
      <w:pPr>
        <w:tabs>
          <w:tab w:val="left" w:pos="720"/>
          <w:tab w:val="left" w:pos="8460"/>
        </w:tabs>
        <w:spacing w:after="80"/>
        <w:ind w:right="187"/>
        <w:rPr>
          <w:rFonts w:eastAsiaTheme="minorEastAsia"/>
          <w:sz w:val="21"/>
          <w:szCs w:val="21"/>
        </w:rPr>
      </w:pPr>
    </w:p>
    <w:p w:rsidR="00D761DF" w:rsidRDefault="00D761DF" w:rsidP="00252794">
      <w:pPr>
        <w:tabs>
          <w:tab w:val="left" w:pos="360"/>
        </w:tabs>
        <w:spacing w:after="80"/>
        <w:ind w:right="187"/>
        <w:rPr>
          <w:sz w:val="21"/>
          <w:szCs w:val="21"/>
        </w:rPr>
      </w:pPr>
      <w:r>
        <w:rPr>
          <w:sz w:val="21"/>
          <w:szCs w:val="21"/>
        </w:rPr>
        <w:t xml:space="preserve">17.  The labour budget of a company for a week is as under. </w:t>
      </w:r>
    </w:p>
    <w:p w:rsidR="00D761DF" w:rsidRDefault="00D761DF" w:rsidP="00252794">
      <w:pPr>
        <w:tabs>
          <w:tab w:val="left" w:pos="720"/>
          <w:tab w:val="left" w:pos="8460"/>
        </w:tabs>
        <w:spacing w:after="80"/>
        <w:ind w:right="187"/>
        <w:rPr>
          <w:sz w:val="21"/>
          <w:szCs w:val="21"/>
        </w:rPr>
      </w:pPr>
      <w:r>
        <w:rPr>
          <w:sz w:val="21"/>
          <w:szCs w:val="21"/>
        </w:rPr>
        <w:t xml:space="preserve">        </w:t>
      </w:r>
      <w:r>
        <w:rPr>
          <w:sz w:val="21"/>
          <w:szCs w:val="21"/>
        </w:rPr>
        <w:tab/>
        <w:t xml:space="preserve">20 skilled men at Rs.5 per hour for 40 hours </w:t>
      </w:r>
    </w:p>
    <w:p w:rsidR="00D761DF" w:rsidRDefault="00D761DF" w:rsidP="00252794">
      <w:pPr>
        <w:tabs>
          <w:tab w:val="left" w:pos="5760"/>
          <w:tab w:val="left" w:pos="8460"/>
        </w:tabs>
        <w:spacing w:after="80"/>
        <w:ind w:right="187"/>
        <w:rPr>
          <w:sz w:val="21"/>
          <w:szCs w:val="21"/>
        </w:rPr>
      </w:pPr>
      <w:r>
        <w:rPr>
          <w:sz w:val="21"/>
          <w:szCs w:val="21"/>
        </w:rPr>
        <w:t xml:space="preserve">             40 Unskilled men at Rs.3 per hour for 40 hours.</w:t>
      </w:r>
    </w:p>
    <w:p w:rsidR="00D761DF" w:rsidRDefault="00D761DF" w:rsidP="00252794">
      <w:pPr>
        <w:tabs>
          <w:tab w:val="left" w:pos="5760"/>
          <w:tab w:val="left" w:pos="8460"/>
        </w:tabs>
        <w:spacing w:after="80"/>
        <w:ind w:right="187"/>
        <w:rPr>
          <w:sz w:val="21"/>
          <w:szCs w:val="21"/>
        </w:rPr>
      </w:pPr>
      <w:r>
        <w:rPr>
          <w:sz w:val="21"/>
          <w:szCs w:val="21"/>
        </w:rPr>
        <w:t xml:space="preserve">               The actual employment was as under: </w:t>
      </w:r>
    </w:p>
    <w:p w:rsidR="00D761DF" w:rsidRDefault="00D761DF" w:rsidP="00252794">
      <w:pPr>
        <w:numPr>
          <w:ilvl w:val="0"/>
          <w:numId w:val="13"/>
        </w:numPr>
        <w:tabs>
          <w:tab w:val="left" w:pos="1080"/>
          <w:tab w:val="left" w:pos="8460"/>
        </w:tabs>
        <w:spacing w:after="80"/>
        <w:ind w:right="187"/>
        <w:rPr>
          <w:sz w:val="21"/>
          <w:szCs w:val="21"/>
        </w:rPr>
      </w:pPr>
      <w:r>
        <w:rPr>
          <w:sz w:val="21"/>
          <w:szCs w:val="21"/>
        </w:rPr>
        <w:t xml:space="preserve">killed men at Rs. 5 per hour for 40 hours. </w:t>
      </w:r>
    </w:p>
    <w:p w:rsidR="00D761DF" w:rsidRDefault="00D761DF" w:rsidP="00252794">
      <w:pPr>
        <w:pStyle w:val="ListParagraph"/>
        <w:tabs>
          <w:tab w:val="left" w:pos="5760"/>
          <w:tab w:val="left" w:pos="8460"/>
        </w:tabs>
        <w:spacing w:after="80" w:line="240" w:lineRule="auto"/>
        <w:ind w:right="187"/>
        <w:rPr>
          <w:rFonts w:ascii="Times New Roman" w:hAnsi="Times New Roman" w:cs="Times New Roman"/>
          <w:sz w:val="21"/>
          <w:szCs w:val="21"/>
        </w:rPr>
      </w:pPr>
      <w:r>
        <w:rPr>
          <w:rFonts w:ascii="Times New Roman" w:hAnsi="Times New Roman" w:cs="Times New Roman"/>
          <w:sz w:val="21"/>
          <w:szCs w:val="21"/>
        </w:rPr>
        <w:t xml:space="preserve">30 nskilled men at Rs.4 per hour for 40 hours. Calculate labour variances. </w:t>
      </w:r>
    </w:p>
    <w:p w:rsidR="00D761DF" w:rsidRDefault="00D761DF" w:rsidP="00252794">
      <w:pPr>
        <w:pStyle w:val="ListParagraph"/>
        <w:spacing w:line="360" w:lineRule="auto"/>
        <w:ind w:left="1065"/>
        <w:rPr>
          <w:rFonts w:ascii="Times New Roman" w:hAnsi="Times New Roman" w:cs="Times New Roman"/>
          <w:sz w:val="21"/>
          <w:szCs w:val="21"/>
        </w:rPr>
      </w:pPr>
    </w:p>
    <w:p w:rsidR="00D761DF" w:rsidRDefault="00D761DF" w:rsidP="00252794">
      <w:pPr>
        <w:pStyle w:val="ListParagraph"/>
        <w:spacing w:line="240" w:lineRule="auto"/>
        <w:ind w:left="0"/>
        <w:rPr>
          <w:rFonts w:ascii="Times New Roman" w:hAnsi="Times New Roman" w:cs="Times New Roman"/>
          <w:sz w:val="21"/>
          <w:szCs w:val="21"/>
        </w:rPr>
      </w:pPr>
      <w:r>
        <w:rPr>
          <w:rFonts w:ascii="Times New Roman" w:hAnsi="Times New Roman" w:cs="Times New Roman"/>
          <w:sz w:val="21"/>
          <w:szCs w:val="21"/>
        </w:rPr>
        <w:t xml:space="preserve">18.  </w:t>
      </w:r>
      <w:r>
        <w:rPr>
          <w:rFonts w:ascii="Times New Roman" w:hAnsi="Times New Roman" w:cs="Times New Roman"/>
          <w:bCs/>
          <w:sz w:val="21"/>
          <w:szCs w:val="21"/>
        </w:rPr>
        <w:t>A machine which originally cost Rs.1,20,000.00 has an estimated life of 10 years and is depreciated at the rate of Rs.12,000.00 per year. It has been unused for some time as expected production orders did not materialize. A special order has now been received which would require the use of the machine for two months. The current net realizable value of the machine is Rs.80,000.00. it is used for the job, its value is expected to fall to Rs.75,000.00. The net book value of the machine is Rs.84,000.00. Routine maintenance of the machine currently costs Rs.400 per month. With use, the cost of maintenance and repairs would increase to Rs.600 per month.</w:t>
      </w:r>
    </w:p>
    <w:p w:rsidR="00D761DF" w:rsidRDefault="00D761DF" w:rsidP="00252794">
      <w:pPr>
        <w:rPr>
          <w:sz w:val="21"/>
          <w:szCs w:val="21"/>
        </w:rPr>
      </w:pPr>
      <w:r>
        <w:rPr>
          <w:bCs/>
          <w:sz w:val="21"/>
          <w:szCs w:val="21"/>
        </w:rPr>
        <w:t xml:space="preserve">          </w:t>
      </w:r>
      <w:r>
        <w:rPr>
          <w:bCs/>
          <w:sz w:val="21"/>
          <w:szCs w:val="21"/>
        </w:rPr>
        <w:tab/>
        <w:t>What would be the relevant cost of using the machine for the order so that the minimum price for the order cab be ascertained?</w:t>
      </w:r>
    </w:p>
    <w:p w:rsidR="00D761DF" w:rsidRDefault="00D761DF" w:rsidP="00252794">
      <w:pPr>
        <w:spacing w:line="360" w:lineRule="auto"/>
        <w:jc w:val="center"/>
        <w:rPr>
          <w:b/>
          <w:sz w:val="21"/>
          <w:szCs w:val="21"/>
        </w:rPr>
      </w:pPr>
    </w:p>
    <w:p w:rsidR="00D761DF" w:rsidRDefault="00D761DF" w:rsidP="00252794">
      <w:pPr>
        <w:spacing w:after="80" w:line="360" w:lineRule="auto"/>
        <w:jc w:val="center"/>
        <w:rPr>
          <w:b/>
          <w:sz w:val="21"/>
          <w:szCs w:val="21"/>
        </w:rPr>
      </w:pPr>
    </w:p>
    <w:p w:rsidR="00D761DF" w:rsidRDefault="00D761DF" w:rsidP="00252794">
      <w:pPr>
        <w:spacing w:after="80" w:line="360" w:lineRule="auto"/>
        <w:jc w:val="center"/>
        <w:rPr>
          <w:b/>
          <w:sz w:val="21"/>
          <w:szCs w:val="21"/>
        </w:rPr>
      </w:pPr>
    </w:p>
    <w:p w:rsidR="00D761DF" w:rsidRDefault="00D761DF" w:rsidP="00252794">
      <w:pPr>
        <w:spacing w:after="80" w:line="360" w:lineRule="auto"/>
        <w:jc w:val="center"/>
        <w:rPr>
          <w:b/>
          <w:sz w:val="21"/>
          <w:szCs w:val="21"/>
        </w:rPr>
      </w:pPr>
    </w:p>
    <w:p w:rsidR="00D761DF" w:rsidRDefault="00D761DF" w:rsidP="00252794">
      <w:pPr>
        <w:spacing w:after="80" w:line="360" w:lineRule="auto"/>
        <w:jc w:val="center"/>
        <w:rPr>
          <w:b/>
          <w:sz w:val="21"/>
          <w:szCs w:val="21"/>
        </w:rPr>
      </w:pPr>
      <w:r>
        <w:rPr>
          <w:b/>
          <w:sz w:val="21"/>
          <w:szCs w:val="21"/>
        </w:rPr>
        <w:lastRenderedPageBreak/>
        <w:t>PART – C</w:t>
      </w:r>
    </w:p>
    <w:p w:rsidR="00D761DF" w:rsidRDefault="00D761DF" w:rsidP="00252794">
      <w:pPr>
        <w:tabs>
          <w:tab w:val="left" w:pos="1710"/>
        </w:tabs>
        <w:spacing w:line="360" w:lineRule="auto"/>
        <w:rPr>
          <w:b/>
          <w:sz w:val="21"/>
          <w:szCs w:val="21"/>
        </w:rPr>
      </w:pPr>
      <w:r>
        <w:rPr>
          <w:b/>
          <w:sz w:val="21"/>
          <w:szCs w:val="21"/>
        </w:rPr>
        <w:t>Answer any Two Questions                                                                                                                               2 x 20 = 40</w:t>
      </w:r>
    </w:p>
    <w:p w:rsidR="00D761DF" w:rsidRDefault="00D761DF" w:rsidP="00252794">
      <w:pPr>
        <w:tabs>
          <w:tab w:val="left" w:pos="360"/>
        </w:tabs>
        <w:rPr>
          <w:sz w:val="21"/>
          <w:szCs w:val="21"/>
        </w:rPr>
      </w:pPr>
      <w:r>
        <w:rPr>
          <w:sz w:val="21"/>
          <w:szCs w:val="21"/>
        </w:rPr>
        <w:t>19.</w:t>
      </w:r>
      <w:r>
        <w:rPr>
          <w:sz w:val="21"/>
          <w:szCs w:val="21"/>
        </w:rPr>
        <w:tab/>
        <w:t xml:space="preserve">From the summarized balance sheets of Kissan Industries Ltd., prepare a cash flow statement  for the year ended </w:t>
      </w:r>
    </w:p>
    <w:p w:rsidR="00D761DF" w:rsidRDefault="00D761DF" w:rsidP="00252794">
      <w:pPr>
        <w:tabs>
          <w:tab w:val="left" w:pos="360"/>
        </w:tabs>
        <w:rPr>
          <w:rFonts w:asciiTheme="minorHAnsi" w:hAnsiTheme="minorHAnsi" w:cstheme="minorBidi"/>
          <w:sz w:val="21"/>
          <w:szCs w:val="21"/>
        </w:rPr>
      </w:pPr>
      <w:r>
        <w:rPr>
          <w:sz w:val="21"/>
          <w:szCs w:val="21"/>
        </w:rPr>
        <w:t xml:space="preserve">      31-3-2008</w:t>
      </w:r>
    </w:p>
    <w:p w:rsidR="00D761DF" w:rsidRDefault="00D761DF" w:rsidP="00252794">
      <w:pPr>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1174"/>
        <w:gridCol w:w="1174"/>
        <w:gridCol w:w="2168"/>
        <w:gridCol w:w="1174"/>
        <w:gridCol w:w="1192"/>
      </w:tblGrid>
      <w:tr w:rsidR="00D761DF" w:rsidRPr="00252794" w:rsidTr="00252794">
        <w:trPr>
          <w:trHeight w:val="529"/>
        </w:trPr>
        <w:tc>
          <w:tcPr>
            <w:tcW w:w="2620"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Liabilities</w:t>
            </w:r>
          </w:p>
        </w:tc>
        <w:tc>
          <w:tcPr>
            <w:tcW w:w="1174"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31.3.08</w:t>
            </w:r>
          </w:p>
          <w:p w:rsidR="00D761DF" w:rsidRPr="00252794" w:rsidRDefault="00D761DF" w:rsidP="00252794">
            <w:pPr>
              <w:tabs>
                <w:tab w:val="center" w:pos="4320"/>
                <w:tab w:val="right" w:pos="8640"/>
              </w:tabs>
              <w:jc w:val="center"/>
              <w:rPr>
                <w:b/>
                <w:sz w:val="21"/>
                <w:szCs w:val="21"/>
              </w:rPr>
            </w:pPr>
            <w:r w:rsidRPr="00252794">
              <w:rPr>
                <w:b/>
                <w:sz w:val="21"/>
                <w:szCs w:val="21"/>
              </w:rPr>
              <w:t>Rs.</w:t>
            </w:r>
          </w:p>
        </w:tc>
        <w:tc>
          <w:tcPr>
            <w:tcW w:w="1174"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31-3-08</w:t>
            </w:r>
          </w:p>
          <w:p w:rsidR="00D761DF" w:rsidRPr="00252794" w:rsidRDefault="00D761DF" w:rsidP="00252794">
            <w:pPr>
              <w:tabs>
                <w:tab w:val="center" w:pos="4320"/>
                <w:tab w:val="right" w:pos="8640"/>
              </w:tabs>
              <w:jc w:val="center"/>
              <w:rPr>
                <w:b/>
                <w:sz w:val="21"/>
                <w:szCs w:val="21"/>
              </w:rPr>
            </w:pPr>
            <w:r w:rsidRPr="00252794">
              <w:rPr>
                <w:b/>
                <w:sz w:val="21"/>
                <w:szCs w:val="21"/>
              </w:rPr>
              <w:t>Rs.</w:t>
            </w:r>
          </w:p>
        </w:tc>
        <w:tc>
          <w:tcPr>
            <w:tcW w:w="2168"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Assets</w:t>
            </w:r>
          </w:p>
        </w:tc>
        <w:tc>
          <w:tcPr>
            <w:tcW w:w="1174"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31-3-08</w:t>
            </w:r>
          </w:p>
          <w:p w:rsidR="00D761DF" w:rsidRPr="00252794" w:rsidRDefault="00D761DF" w:rsidP="00252794">
            <w:pPr>
              <w:tabs>
                <w:tab w:val="center" w:pos="4320"/>
                <w:tab w:val="right" w:pos="8640"/>
              </w:tabs>
              <w:jc w:val="center"/>
              <w:rPr>
                <w:b/>
                <w:sz w:val="21"/>
                <w:szCs w:val="21"/>
              </w:rPr>
            </w:pPr>
            <w:r w:rsidRPr="00252794">
              <w:rPr>
                <w:b/>
                <w:sz w:val="21"/>
                <w:szCs w:val="21"/>
              </w:rPr>
              <w:t>Rs.</w:t>
            </w:r>
          </w:p>
        </w:tc>
        <w:tc>
          <w:tcPr>
            <w:tcW w:w="1192"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center"/>
              <w:rPr>
                <w:b/>
                <w:sz w:val="21"/>
                <w:szCs w:val="21"/>
              </w:rPr>
            </w:pPr>
            <w:r w:rsidRPr="00252794">
              <w:rPr>
                <w:b/>
                <w:sz w:val="21"/>
                <w:szCs w:val="21"/>
              </w:rPr>
              <w:t>31-3-08</w:t>
            </w:r>
          </w:p>
          <w:p w:rsidR="00D761DF" w:rsidRPr="00252794" w:rsidRDefault="00D761DF" w:rsidP="00252794">
            <w:pPr>
              <w:tabs>
                <w:tab w:val="center" w:pos="4320"/>
                <w:tab w:val="right" w:pos="8640"/>
              </w:tabs>
              <w:jc w:val="center"/>
              <w:rPr>
                <w:b/>
                <w:sz w:val="21"/>
                <w:szCs w:val="21"/>
              </w:rPr>
            </w:pPr>
            <w:r w:rsidRPr="00252794">
              <w:rPr>
                <w:b/>
                <w:sz w:val="21"/>
                <w:szCs w:val="21"/>
              </w:rPr>
              <w:t>Rs.</w:t>
            </w:r>
          </w:p>
        </w:tc>
      </w:tr>
      <w:tr w:rsidR="00D761DF" w:rsidRPr="00252794" w:rsidTr="00252794">
        <w:trPr>
          <w:trHeight w:hRule="exact" w:val="2313"/>
        </w:trPr>
        <w:tc>
          <w:tcPr>
            <w:tcW w:w="2620"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jc w:val="both"/>
              <w:rPr>
                <w:sz w:val="21"/>
                <w:szCs w:val="21"/>
              </w:rPr>
            </w:pPr>
            <w:r w:rsidRPr="00252794">
              <w:rPr>
                <w:sz w:val="21"/>
                <w:szCs w:val="21"/>
              </w:rPr>
              <w:t>Share capital</w:t>
            </w:r>
          </w:p>
          <w:p w:rsidR="00D761DF" w:rsidRPr="00252794" w:rsidRDefault="00D761DF" w:rsidP="00252794">
            <w:pPr>
              <w:tabs>
                <w:tab w:val="center" w:pos="4320"/>
                <w:tab w:val="right" w:pos="8640"/>
              </w:tabs>
              <w:jc w:val="both"/>
              <w:rPr>
                <w:sz w:val="21"/>
                <w:szCs w:val="21"/>
              </w:rPr>
            </w:pPr>
            <w:r w:rsidRPr="00252794">
              <w:rPr>
                <w:sz w:val="21"/>
                <w:szCs w:val="21"/>
              </w:rPr>
              <w:t>General reserve</w:t>
            </w:r>
          </w:p>
          <w:p w:rsidR="00D761DF" w:rsidRPr="00252794" w:rsidRDefault="00D761DF" w:rsidP="00252794">
            <w:pPr>
              <w:tabs>
                <w:tab w:val="center" w:pos="4320"/>
                <w:tab w:val="right" w:pos="8640"/>
              </w:tabs>
              <w:jc w:val="both"/>
              <w:rPr>
                <w:sz w:val="21"/>
                <w:szCs w:val="21"/>
              </w:rPr>
            </w:pPr>
            <w:r w:rsidRPr="00252794">
              <w:rPr>
                <w:sz w:val="21"/>
                <w:szCs w:val="21"/>
              </w:rPr>
              <w:t>Profit and Loss A/c</w:t>
            </w:r>
          </w:p>
          <w:p w:rsidR="00D761DF" w:rsidRPr="00252794" w:rsidRDefault="00D761DF" w:rsidP="00252794">
            <w:pPr>
              <w:tabs>
                <w:tab w:val="center" w:pos="4320"/>
                <w:tab w:val="right" w:pos="8640"/>
              </w:tabs>
              <w:jc w:val="both"/>
              <w:rPr>
                <w:sz w:val="21"/>
                <w:szCs w:val="21"/>
              </w:rPr>
            </w:pPr>
            <w:r w:rsidRPr="00252794">
              <w:rPr>
                <w:sz w:val="21"/>
                <w:szCs w:val="21"/>
              </w:rPr>
              <w:t>Sundry creditors</w:t>
            </w:r>
          </w:p>
          <w:p w:rsidR="00D761DF" w:rsidRPr="00252794" w:rsidRDefault="00D761DF" w:rsidP="00252794">
            <w:pPr>
              <w:tabs>
                <w:tab w:val="center" w:pos="4320"/>
                <w:tab w:val="right" w:pos="8640"/>
              </w:tabs>
              <w:jc w:val="both"/>
              <w:rPr>
                <w:sz w:val="21"/>
                <w:szCs w:val="21"/>
              </w:rPr>
            </w:pPr>
            <w:r w:rsidRPr="00252794">
              <w:rPr>
                <w:sz w:val="21"/>
                <w:szCs w:val="21"/>
              </w:rPr>
              <w:t>Outstanding expenses</w:t>
            </w:r>
          </w:p>
          <w:p w:rsidR="00D761DF" w:rsidRPr="00252794" w:rsidRDefault="00D761DF" w:rsidP="00252794">
            <w:pPr>
              <w:tabs>
                <w:tab w:val="center" w:pos="4320"/>
                <w:tab w:val="right" w:pos="8640"/>
              </w:tabs>
              <w:jc w:val="both"/>
              <w:rPr>
                <w:sz w:val="21"/>
                <w:szCs w:val="21"/>
              </w:rPr>
            </w:pPr>
            <w:r w:rsidRPr="00252794">
              <w:rPr>
                <w:sz w:val="21"/>
                <w:szCs w:val="21"/>
              </w:rPr>
              <w:t>Provision for taxation</w:t>
            </w:r>
          </w:p>
          <w:p w:rsidR="00D761DF" w:rsidRPr="00252794" w:rsidRDefault="00D761DF" w:rsidP="00252794">
            <w:pPr>
              <w:tabs>
                <w:tab w:val="center" w:pos="4320"/>
                <w:tab w:val="right" w:pos="8640"/>
              </w:tabs>
              <w:jc w:val="both"/>
              <w:rPr>
                <w:sz w:val="21"/>
                <w:szCs w:val="21"/>
              </w:rPr>
            </w:pPr>
            <w:r w:rsidRPr="00252794">
              <w:rPr>
                <w:rFonts w:asciiTheme="minorHAnsi" w:eastAsiaTheme="minorEastAsia" w:hAnsiTheme="minorHAnsi" w:cstheme="minorBidi"/>
                <w:sz w:val="22"/>
                <w:szCs w:val="22"/>
              </w:rPr>
              <w:pict>
                <v:shapetype id="_x0000_t32" coordsize="21600,21600" o:spt="32" o:oned="t" path="m,l21600,21600e" filled="f">
                  <v:path arrowok="t" fillok="f" o:connecttype="none"/>
                  <o:lock v:ext="edit" shapetype="t"/>
                </v:shapetype>
                <v:shape id="_x0000_s1029" type="#_x0000_t32" style="position:absolute;left:0;text-align:left;margin-left:123.6pt;margin-top:13.4pt;width:117pt;height:0;z-index:251663360" o:connectortype="straight"/>
              </w:pict>
            </w:r>
            <w:r w:rsidRPr="00252794">
              <w:rPr>
                <w:sz w:val="21"/>
                <w:szCs w:val="21"/>
              </w:rPr>
              <w:t>Provision for bad debts</w:t>
            </w:r>
          </w:p>
        </w:tc>
        <w:tc>
          <w:tcPr>
            <w:tcW w:w="1174" w:type="dxa"/>
            <w:tcBorders>
              <w:top w:val="single" w:sz="4" w:space="0" w:color="auto"/>
              <w:left w:val="single" w:sz="4" w:space="0" w:color="auto"/>
              <w:bottom w:val="single" w:sz="4" w:space="0" w:color="auto"/>
              <w:right w:val="single" w:sz="4" w:space="0" w:color="auto"/>
            </w:tcBorders>
          </w:tcPr>
          <w:p w:rsidR="00D761DF" w:rsidRPr="00252794" w:rsidRDefault="00D761DF" w:rsidP="00252794">
            <w:pPr>
              <w:tabs>
                <w:tab w:val="center" w:pos="4320"/>
                <w:tab w:val="right" w:pos="8640"/>
              </w:tabs>
              <w:jc w:val="right"/>
              <w:rPr>
                <w:sz w:val="21"/>
                <w:szCs w:val="21"/>
              </w:rPr>
            </w:pPr>
            <w:r w:rsidRPr="00252794">
              <w:rPr>
                <w:sz w:val="21"/>
                <w:szCs w:val="21"/>
              </w:rPr>
              <w:t>10,000</w:t>
            </w:r>
          </w:p>
          <w:p w:rsidR="00D761DF" w:rsidRPr="00252794" w:rsidRDefault="00D761DF" w:rsidP="00252794">
            <w:pPr>
              <w:tabs>
                <w:tab w:val="center" w:pos="4320"/>
                <w:tab w:val="right" w:pos="8640"/>
              </w:tabs>
              <w:jc w:val="right"/>
              <w:rPr>
                <w:sz w:val="21"/>
                <w:szCs w:val="21"/>
              </w:rPr>
            </w:pPr>
            <w:r w:rsidRPr="00252794">
              <w:rPr>
                <w:sz w:val="21"/>
                <w:szCs w:val="21"/>
              </w:rPr>
              <w:t>1,400</w:t>
            </w:r>
          </w:p>
          <w:p w:rsidR="00D761DF" w:rsidRPr="00252794" w:rsidRDefault="00D761DF" w:rsidP="00252794">
            <w:pPr>
              <w:tabs>
                <w:tab w:val="center" w:pos="4320"/>
                <w:tab w:val="right" w:pos="8640"/>
              </w:tabs>
              <w:jc w:val="right"/>
              <w:rPr>
                <w:sz w:val="21"/>
                <w:szCs w:val="21"/>
              </w:rPr>
            </w:pPr>
            <w:r w:rsidRPr="00252794">
              <w:rPr>
                <w:sz w:val="21"/>
                <w:szCs w:val="21"/>
              </w:rPr>
              <w:t>1,600</w:t>
            </w:r>
          </w:p>
          <w:p w:rsidR="00D761DF" w:rsidRPr="00252794" w:rsidRDefault="00D761DF" w:rsidP="00252794">
            <w:pPr>
              <w:tabs>
                <w:tab w:val="center" w:pos="4320"/>
                <w:tab w:val="right" w:pos="8640"/>
              </w:tabs>
              <w:jc w:val="right"/>
              <w:rPr>
                <w:sz w:val="21"/>
                <w:szCs w:val="21"/>
              </w:rPr>
            </w:pPr>
            <w:r w:rsidRPr="00252794">
              <w:rPr>
                <w:sz w:val="21"/>
                <w:szCs w:val="21"/>
              </w:rPr>
              <w:t>800</w:t>
            </w:r>
          </w:p>
          <w:p w:rsidR="00D761DF" w:rsidRPr="00252794" w:rsidRDefault="00D761DF" w:rsidP="00252794">
            <w:pPr>
              <w:tabs>
                <w:tab w:val="center" w:pos="4320"/>
                <w:tab w:val="right" w:pos="8640"/>
              </w:tabs>
              <w:jc w:val="right"/>
              <w:rPr>
                <w:sz w:val="21"/>
                <w:szCs w:val="21"/>
              </w:rPr>
            </w:pPr>
            <w:r w:rsidRPr="00252794">
              <w:rPr>
                <w:sz w:val="21"/>
                <w:szCs w:val="21"/>
              </w:rPr>
              <w:t>120</w:t>
            </w:r>
          </w:p>
          <w:p w:rsidR="00D761DF" w:rsidRPr="00252794" w:rsidRDefault="00D761DF" w:rsidP="00252794">
            <w:pPr>
              <w:tabs>
                <w:tab w:val="center" w:pos="4320"/>
                <w:tab w:val="right" w:pos="8640"/>
              </w:tabs>
              <w:jc w:val="right"/>
              <w:rPr>
                <w:sz w:val="21"/>
                <w:szCs w:val="21"/>
              </w:rPr>
            </w:pPr>
            <w:r w:rsidRPr="00252794">
              <w:rPr>
                <w:sz w:val="21"/>
                <w:szCs w:val="21"/>
              </w:rPr>
              <w:t>1,600</w:t>
            </w:r>
          </w:p>
          <w:p w:rsidR="00D761DF" w:rsidRPr="00252794" w:rsidRDefault="00D761DF" w:rsidP="00252794">
            <w:pPr>
              <w:tabs>
                <w:tab w:val="center" w:pos="4320"/>
                <w:tab w:val="right" w:pos="8640"/>
              </w:tabs>
              <w:jc w:val="right"/>
              <w:rPr>
                <w:sz w:val="21"/>
                <w:szCs w:val="21"/>
              </w:rPr>
            </w:pPr>
            <w:r w:rsidRPr="00252794">
              <w:rPr>
                <w:sz w:val="21"/>
                <w:szCs w:val="21"/>
              </w:rPr>
              <w:t>80</w:t>
            </w:r>
          </w:p>
          <w:p w:rsidR="00D761DF" w:rsidRPr="00252794" w:rsidRDefault="00D761DF" w:rsidP="00252794">
            <w:pPr>
              <w:tabs>
                <w:tab w:val="center" w:pos="4320"/>
                <w:tab w:val="right" w:pos="8640"/>
              </w:tabs>
              <w:jc w:val="right"/>
              <w:rPr>
                <w:sz w:val="21"/>
                <w:szCs w:val="21"/>
              </w:rPr>
            </w:pPr>
          </w:p>
          <w:p w:rsidR="00D761DF" w:rsidRPr="00252794" w:rsidRDefault="00D761DF" w:rsidP="00252794">
            <w:pPr>
              <w:tabs>
                <w:tab w:val="center" w:pos="4320"/>
                <w:tab w:val="right" w:pos="8640"/>
              </w:tabs>
              <w:jc w:val="right"/>
              <w:rPr>
                <w:sz w:val="21"/>
                <w:szCs w:val="21"/>
              </w:rPr>
            </w:pPr>
            <w:r w:rsidRPr="00252794">
              <w:rPr>
                <w:sz w:val="21"/>
                <w:szCs w:val="21"/>
              </w:rPr>
              <w:t>15,600</w:t>
            </w:r>
          </w:p>
        </w:tc>
        <w:tc>
          <w:tcPr>
            <w:tcW w:w="1174" w:type="dxa"/>
            <w:tcBorders>
              <w:top w:val="single" w:sz="4" w:space="0" w:color="auto"/>
              <w:left w:val="single" w:sz="4" w:space="0" w:color="auto"/>
              <w:bottom w:val="single" w:sz="4" w:space="0" w:color="auto"/>
              <w:right w:val="single" w:sz="4" w:space="0" w:color="auto"/>
            </w:tcBorders>
          </w:tcPr>
          <w:p w:rsidR="00D761DF" w:rsidRPr="00252794" w:rsidRDefault="00D761DF" w:rsidP="00252794">
            <w:pPr>
              <w:tabs>
                <w:tab w:val="center" w:pos="4320"/>
                <w:tab w:val="right" w:pos="8640"/>
              </w:tabs>
              <w:jc w:val="right"/>
              <w:rPr>
                <w:sz w:val="21"/>
                <w:szCs w:val="21"/>
              </w:rPr>
            </w:pPr>
            <w:r w:rsidRPr="00252794">
              <w:rPr>
                <w:sz w:val="21"/>
                <w:szCs w:val="21"/>
              </w:rPr>
              <w:t>10,000</w:t>
            </w:r>
          </w:p>
          <w:p w:rsidR="00D761DF" w:rsidRPr="00252794" w:rsidRDefault="00D761DF" w:rsidP="00252794">
            <w:pPr>
              <w:tabs>
                <w:tab w:val="center" w:pos="4320"/>
                <w:tab w:val="right" w:pos="8640"/>
              </w:tabs>
              <w:jc w:val="right"/>
              <w:rPr>
                <w:sz w:val="21"/>
                <w:szCs w:val="21"/>
              </w:rPr>
            </w:pPr>
            <w:r w:rsidRPr="00252794">
              <w:rPr>
                <w:sz w:val="21"/>
                <w:szCs w:val="21"/>
              </w:rPr>
              <w:t>1,800</w:t>
            </w:r>
          </w:p>
          <w:p w:rsidR="00D761DF" w:rsidRPr="00252794" w:rsidRDefault="00D761DF" w:rsidP="00252794">
            <w:pPr>
              <w:tabs>
                <w:tab w:val="center" w:pos="4320"/>
                <w:tab w:val="right" w:pos="8640"/>
              </w:tabs>
              <w:jc w:val="right"/>
              <w:rPr>
                <w:sz w:val="21"/>
                <w:szCs w:val="21"/>
              </w:rPr>
            </w:pPr>
            <w:r w:rsidRPr="00252794">
              <w:rPr>
                <w:sz w:val="21"/>
                <w:szCs w:val="21"/>
              </w:rPr>
              <w:t>1,300</w:t>
            </w:r>
          </w:p>
          <w:p w:rsidR="00D761DF" w:rsidRPr="00252794" w:rsidRDefault="00D761DF" w:rsidP="00252794">
            <w:pPr>
              <w:tabs>
                <w:tab w:val="center" w:pos="4320"/>
                <w:tab w:val="right" w:pos="8640"/>
              </w:tabs>
              <w:jc w:val="right"/>
              <w:rPr>
                <w:sz w:val="21"/>
                <w:szCs w:val="21"/>
              </w:rPr>
            </w:pPr>
            <w:r w:rsidRPr="00252794">
              <w:rPr>
                <w:sz w:val="21"/>
                <w:szCs w:val="21"/>
              </w:rPr>
              <w:t>600</w:t>
            </w:r>
          </w:p>
          <w:p w:rsidR="00D761DF" w:rsidRPr="00252794" w:rsidRDefault="00D761DF" w:rsidP="00252794">
            <w:pPr>
              <w:tabs>
                <w:tab w:val="center" w:pos="4320"/>
                <w:tab w:val="right" w:pos="8640"/>
              </w:tabs>
              <w:jc w:val="right"/>
              <w:rPr>
                <w:sz w:val="21"/>
                <w:szCs w:val="21"/>
              </w:rPr>
            </w:pPr>
            <w:r w:rsidRPr="00252794">
              <w:rPr>
                <w:sz w:val="21"/>
                <w:szCs w:val="21"/>
              </w:rPr>
              <w:t>100</w:t>
            </w:r>
          </w:p>
          <w:p w:rsidR="00D761DF" w:rsidRPr="00252794" w:rsidRDefault="00D761DF" w:rsidP="00252794">
            <w:pPr>
              <w:tabs>
                <w:tab w:val="center" w:pos="4320"/>
                <w:tab w:val="right" w:pos="8640"/>
              </w:tabs>
              <w:jc w:val="right"/>
              <w:rPr>
                <w:sz w:val="21"/>
                <w:szCs w:val="21"/>
              </w:rPr>
            </w:pPr>
            <w:r w:rsidRPr="00252794">
              <w:rPr>
                <w:sz w:val="21"/>
                <w:szCs w:val="21"/>
              </w:rPr>
              <w:t>1,800</w:t>
            </w:r>
          </w:p>
          <w:p w:rsidR="00D761DF" w:rsidRPr="00252794" w:rsidRDefault="00D761DF" w:rsidP="00252794">
            <w:pPr>
              <w:tabs>
                <w:tab w:val="center" w:pos="4320"/>
                <w:tab w:val="right" w:pos="8640"/>
              </w:tabs>
              <w:jc w:val="right"/>
              <w:rPr>
                <w:sz w:val="21"/>
                <w:szCs w:val="21"/>
              </w:rPr>
            </w:pPr>
            <w:r w:rsidRPr="00252794">
              <w:rPr>
                <w:sz w:val="21"/>
                <w:szCs w:val="21"/>
              </w:rPr>
              <w:t>100</w:t>
            </w:r>
          </w:p>
          <w:p w:rsidR="00D761DF" w:rsidRPr="00252794" w:rsidRDefault="00D761DF" w:rsidP="00252794">
            <w:pPr>
              <w:tabs>
                <w:tab w:val="center" w:pos="4320"/>
                <w:tab w:val="right" w:pos="8640"/>
              </w:tabs>
              <w:jc w:val="right"/>
              <w:rPr>
                <w:sz w:val="21"/>
                <w:szCs w:val="21"/>
              </w:rPr>
            </w:pPr>
          </w:p>
          <w:p w:rsidR="00D761DF" w:rsidRPr="00252794" w:rsidRDefault="00D761DF" w:rsidP="00252794">
            <w:pPr>
              <w:tabs>
                <w:tab w:val="center" w:pos="4320"/>
                <w:tab w:val="right" w:pos="8640"/>
              </w:tabs>
              <w:jc w:val="right"/>
              <w:rPr>
                <w:sz w:val="21"/>
                <w:szCs w:val="21"/>
              </w:rPr>
            </w:pPr>
            <w:r w:rsidRPr="00252794">
              <w:rPr>
                <w:sz w:val="21"/>
                <w:szCs w:val="21"/>
              </w:rPr>
              <w:t>15,700</w:t>
            </w:r>
          </w:p>
        </w:tc>
        <w:tc>
          <w:tcPr>
            <w:tcW w:w="2168" w:type="dxa"/>
            <w:tcBorders>
              <w:top w:val="single" w:sz="4" w:space="0" w:color="auto"/>
              <w:left w:val="single" w:sz="4" w:space="0" w:color="auto"/>
              <w:bottom w:val="single" w:sz="4" w:space="0" w:color="auto"/>
              <w:right w:val="single" w:sz="4" w:space="0" w:color="auto"/>
            </w:tcBorders>
            <w:hideMark/>
          </w:tcPr>
          <w:p w:rsidR="00D761DF" w:rsidRPr="00252794" w:rsidRDefault="00D761DF" w:rsidP="00252794">
            <w:pPr>
              <w:tabs>
                <w:tab w:val="center" w:pos="4320"/>
                <w:tab w:val="right" w:pos="8640"/>
              </w:tabs>
              <w:rPr>
                <w:sz w:val="21"/>
                <w:szCs w:val="21"/>
              </w:rPr>
            </w:pPr>
            <w:r w:rsidRPr="00252794">
              <w:rPr>
                <w:sz w:val="21"/>
                <w:szCs w:val="21"/>
              </w:rPr>
              <w:t>Goodwill</w:t>
            </w:r>
          </w:p>
          <w:p w:rsidR="00D761DF" w:rsidRPr="00252794" w:rsidRDefault="00D761DF" w:rsidP="00252794">
            <w:pPr>
              <w:tabs>
                <w:tab w:val="center" w:pos="4320"/>
                <w:tab w:val="right" w:pos="8640"/>
              </w:tabs>
              <w:rPr>
                <w:sz w:val="21"/>
                <w:szCs w:val="21"/>
              </w:rPr>
            </w:pPr>
            <w:r w:rsidRPr="00252794">
              <w:rPr>
                <w:sz w:val="21"/>
                <w:szCs w:val="21"/>
              </w:rPr>
              <w:t>Land</w:t>
            </w:r>
          </w:p>
          <w:p w:rsidR="00D761DF" w:rsidRPr="00252794" w:rsidRDefault="00D761DF" w:rsidP="00252794">
            <w:pPr>
              <w:tabs>
                <w:tab w:val="center" w:pos="4320"/>
                <w:tab w:val="right" w:pos="8640"/>
              </w:tabs>
              <w:rPr>
                <w:sz w:val="21"/>
                <w:szCs w:val="21"/>
              </w:rPr>
            </w:pPr>
            <w:r w:rsidRPr="00252794">
              <w:rPr>
                <w:sz w:val="21"/>
                <w:szCs w:val="21"/>
              </w:rPr>
              <w:t>Building</w:t>
            </w:r>
          </w:p>
          <w:p w:rsidR="00D761DF" w:rsidRPr="00252794" w:rsidRDefault="00D761DF" w:rsidP="00252794">
            <w:pPr>
              <w:tabs>
                <w:tab w:val="center" w:pos="4320"/>
                <w:tab w:val="right" w:pos="8640"/>
              </w:tabs>
              <w:rPr>
                <w:sz w:val="21"/>
                <w:szCs w:val="21"/>
              </w:rPr>
            </w:pPr>
            <w:r w:rsidRPr="00252794">
              <w:rPr>
                <w:sz w:val="21"/>
                <w:szCs w:val="21"/>
              </w:rPr>
              <w:t>Investments</w:t>
            </w:r>
          </w:p>
          <w:p w:rsidR="00D761DF" w:rsidRPr="00252794" w:rsidRDefault="00D761DF" w:rsidP="00252794">
            <w:pPr>
              <w:tabs>
                <w:tab w:val="center" w:pos="4320"/>
                <w:tab w:val="right" w:pos="8640"/>
              </w:tabs>
              <w:rPr>
                <w:sz w:val="21"/>
                <w:szCs w:val="21"/>
              </w:rPr>
            </w:pPr>
            <w:r w:rsidRPr="00252794">
              <w:rPr>
                <w:sz w:val="21"/>
                <w:szCs w:val="21"/>
              </w:rPr>
              <w:t>Inventories</w:t>
            </w:r>
          </w:p>
          <w:p w:rsidR="00D761DF" w:rsidRPr="00252794" w:rsidRDefault="00D761DF" w:rsidP="00252794">
            <w:pPr>
              <w:tabs>
                <w:tab w:val="center" w:pos="4320"/>
                <w:tab w:val="right" w:pos="8640"/>
              </w:tabs>
              <w:rPr>
                <w:sz w:val="21"/>
                <w:szCs w:val="21"/>
              </w:rPr>
            </w:pPr>
            <w:r w:rsidRPr="00252794">
              <w:rPr>
                <w:sz w:val="21"/>
                <w:szCs w:val="21"/>
              </w:rPr>
              <w:t>Bills Receivable</w:t>
            </w:r>
          </w:p>
          <w:p w:rsidR="00D761DF" w:rsidRPr="00252794" w:rsidRDefault="00D761DF" w:rsidP="00252794">
            <w:pPr>
              <w:tabs>
                <w:tab w:val="center" w:pos="4320"/>
                <w:tab w:val="right" w:pos="8640"/>
              </w:tabs>
              <w:rPr>
                <w:sz w:val="21"/>
                <w:szCs w:val="21"/>
              </w:rPr>
            </w:pPr>
            <w:r w:rsidRPr="00252794">
              <w:rPr>
                <w:rFonts w:asciiTheme="minorHAnsi" w:eastAsiaTheme="minorEastAsia" w:hAnsiTheme="minorHAnsi" w:cstheme="minorBidi"/>
                <w:sz w:val="22"/>
                <w:szCs w:val="22"/>
              </w:rPr>
              <w:pict>
                <v:shape id="_x0000_s1030" type="#_x0000_t32" style="position:absolute;margin-left:101.1pt;margin-top:11.9pt;width:117.75pt;height:0;z-index:251664384" o:connectortype="straight"/>
              </w:pict>
            </w:r>
            <w:r w:rsidRPr="00252794">
              <w:rPr>
                <w:sz w:val="21"/>
                <w:szCs w:val="21"/>
              </w:rPr>
              <w:t>Bank</w:t>
            </w:r>
          </w:p>
        </w:tc>
        <w:tc>
          <w:tcPr>
            <w:tcW w:w="1174" w:type="dxa"/>
            <w:tcBorders>
              <w:top w:val="single" w:sz="4" w:space="0" w:color="auto"/>
              <w:left w:val="single" w:sz="4" w:space="0" w:color="auto"/>
              <w:bottom w:val="single" w:sz="4" w:space="0" w:color="auto"/>
              <w:right w:val="single" w:sz="4" w:space="0" w:color="auto"/>
            </w:tcBorders>
          </w:tcPr>
          <w:p w:rsidR="00D761DF" w:rsidRPr="00252794" w:rsidRDefault="00D761DF" w:rsidP="00252794">
            <w:pPr>
              <w:tabs>
                <w:tab w:val="center" w:pos="4320"/>
                <w:tab w:val="right" w:pos="8640"/>
              </w:tabs>
              <w:jc w:val="right"/>
              <w:rPr>
                <w:sz w:val="21"/>
                <w:szCs w:val="21"/>
              </w:rPr>
            </w:pPr>
            <w:r w:rsidRPr="00252794">
              <w:rPr>
                <w:sz w:val="21"/>
                <w:szCs w:val="21"/>
              </w:rPr>
              <w:t>1,200</w:t>
            </w:r>
          </w:p>
          <w:p w:rsidR="00D761DF" w:rsidRPr="00252794" w:rsidRDefault="00D761DF" w:rsidP="00252794">
            <w:pPr>
              <w:tabs>
                <w:tab w:val="center" w:pos="4320"/>
                <w:tab w:val="right" w:pos="8640"/>
              </w:tabs>
              <w:jc w:val="right"/>
              <w:rPr>
                <w:sz w:val="21"/>
                <w:szCs w:val="21"/>
              </w:rPr>
            </w:pPr>
            <w:r w:rsidRPr="00252794">
              <w:rPr>
                <w:sz w:val="21"/>
                <w:szCs w:val="21"/>
              </w:rPr>
              <w:t>4,000</w:t>
            </w:r>
          </w:p>
          <w:p w:rsidR="00D761DF" w:rsidRPr="00252794" w:rsidRDefault="00D761DF" w:rsidP="00252794">
            <w:pPr>
              <w:tabs>
                <w:tab w:val="center" w:pos="4320"/>
                <w:tab w:val="right" w:pos="8640"/>
              </w:tabs>
              <w:jc w:val="right"/>
              <w:rPr>
                <w:sz w:val="21"/>
                <w:szCs w:val="21"/>
              </w:rPr>
            </w:pPr>
            <w:r w:rsidRPr="00252794">
              <w:rPr>
                <w:sz w:val="21"/>
                <w:szCs w:val="21"/>
              </w:rPr>
              <w:t>3,700</w:t>
            </w:r>
          </w:p>
          <w:p w:rsidR="00D761DF" w:rsidRPr="00252794" w:rsidRDefault="00D761DF" w:rsidP="00252794">
            <w:pPr>
              <w:tabs>
                <w:tab w:val="center" w:pos="4320"/>
                <w:tab w:val="right" w:pos="8640"/>
              </w:tabs>
              <w:jc w:val="right"/>
              <w:rPr>
                <w:sz w:val="21"/>
                <w:szCs w:val="21"/>
              </w:rPr>
            </w:pPr>
            <w:r w:rsidRPr="00252794">
              <w:rPr>
                <w:sz w:val="21"/>
                <w:szCs w:val="21"/>
              </w:rPr>
              <w:t>1,000</w:t>
            </w:r>
          </w:p>
          <w:p w:rsidR="00D761DF" w:rsidRPr="00252794" w:rsidRDefault="00D761DF" w:rsidP="00252794">
            <w:pPr>
              <w:tabs>
                <w:tab w:val="center" w:pos="4320"/>
                <w:tab w:val="right" w:pos="8640"/>
              </w:tabs>
              <w:jc w:val="right"/>
              <w:rPr>
                <w:sz w:val="21"/>
                <w:szCs w:val="21"/>
              </w:rPr>
            </w:pPr>
            <w:r w:rsidRPr="00252794">
              <w:rPr>
                <w:sz w:val="21"/>
                <w:szCs w:val="21"/>
              </w:rPr>
              <w:t>3,000</w:t>
            </w:r>
          </w:p>
          <w:p w:rsidR="00D761DF" w:rsidRPr="00252794" w:rsidRDefault="00D761DF" w:rsidP="00252794">
            <w:pPr>
              <w:tabs>
                <w:tab w:val="center" w:pos="4320"/>
                <w:tab w:val="right" w:pos="8640"/>
              </w:tabs>
              <w:jc w:val="right"/>
              <w:rPr>
                <w:sz w:val="21"/>
                <w:szCs w:val="21"/>
              </w:rPr>
            </w:pPr>
            <w:r w:rsidRPr="00252794">
              <w:rPr>
                <w:sz w:val="21"/>
                <w:szCs w:val="21"/>
              </w:rPr>
              <w:t>2,000</w:t>
            </w:r>
          </w:p>
          <w:p w:rsidR="00D761DF" w:rsidRPr="00252794" w:rsidRDefault="00D761DF" w:rsidP="00252794">
            <w:pPr>
              <w:tabs>
                <w:tab w:val="center" w:pos="4320"/>
                <w:tab w:val="right" w:pos="8640"/>
              </w:tabs>
              <w:jc w:val="right"/>
              <w:rPr>
                <w:sz w:val="21"/>
                <w:szCs w:val="21"/>
              </w:rPr>
            </w:pPr>
            <w:r w:rsidRPr="00252794">
              <w:rPr>
                <w:sz w:val="21"/>
                <w:szCs w:val="21"/>
              </w:rPr>
              <w:t>700</w:t>
            </w:r>
          </w:p>
          <w:p w:rsidR="00D761DF" w:rsidRPr="00252794" w:rsidRDefault="00D761DF" w:rsidP="00252794">
            <w:pPr>
              <w:tabs>
                <w:tab w:val="center" w:pos="4320"/>
                <w:tab w:val="right" w:pos="8640"/>
              </w:tabs>
              <w:jc w:val="right"/>
              <w:rPr>
                <w:sz w:val="21"/>
                <w:szCs w:val="21"/>
              </w:rPr>
            </w:pPr>
          </w:p>
          <w:p w:rsidR="00D761DF" w:rsidRPr="00252794" w:rsidRDefault="00D761DF" w:rsidP="00252794">
            <w:pPr>
              <w:tabs>
                <w:tab w:val="center" w:pos="4320"/>
                <w:tab w:val="right" w:pos="8640"/>
              </w:tabs>
              <w:jc w:val="right"/>
              <w:rPr>
                <w:sz w:val="21"/>
                <w:szCs w:val="21"/>
              </w:rPr>
            </w:pPr>
            <w:r w:rsidRPr="00252794">
              <w:rPr>
                <w:sz w:val="21"/>
                <w:szCs w:val="21"/>
              </w:rPr>
              <w:t>15,600</w:t>
            </w:r>
          </w:p>
        </w:tc>
        <w:tc>
          <w:tcPr>
            <w:tcW w:w="1192" w:type="dxa"/>
            <w:tcBorders>
              <w:top w:val="single" w:sz="4" w:space="0" w:color="auto"/>
              <w:left w:val="single" w:sz="4" w:space="0" w:color="auto"/>
              <w:bottom w:val="single" w:sz="4" w:space="0" w:color="auto"/>
              <w:right w:val="single" w:sz="4" w:space="0" w:color="auto"/>
            </w:tcBorders>
          </w:tcPr>
          <w:p w:rsidR="00D761DF" w:rsidRPr="00252794" w:rsidRDefault="00D761DF" w:rsidP="00252794">
            <w:pPr>
              <w:tabs>
                <w:tab w:val="center" w:pos="4320"/>
                <w:tab w:val="right" w:pos="8640"/>
              </w:tabs>
              <w:jc w:val="right"/>
              <w:rPr>
                <w:sz w:val="21"/>
                <w:szCs w:val="21"/>
              </w:rPr>
            </w:pPr>
            <w:r w:rsidRPr="00252794">
              <w:rPr>
                <w:sz w:val="21"/>
                <w:szCs w:val="21"/>
              </w:rPr>
              <w:t>1,200</w:t>
            </w:r>
          </w:p>
          <w:p w:rsidR="00D761DF" w:rsidRPr="00252794" w:rsidRDefault="00D761DF" w:rsidP="00252794">
            <w:pPr>
              <w:tabs>
                <w:tab w:val="center" w:pos="4320"/>
                <w:tab w:val="right" w:pos="8640"/>
              </w:tabs>
              <w:jc w:val="right"/>
              <w:rPr>
                <w:sz w:val="21"/>
                <w:szCs w:val="21"/>
              </w:rPr>
            </w:pPr>
            <w:r w:rsidRPr="00252794">
              <w:rPr>
                <w:sz w:val="21"/>
                <w:szCs w:val="21"/>
              </w:rPr>
              <w:t>3,600</w:t>
            </w:r>
          </w:p>
          <w:p w:rsidR="00D761DF" w:rsidRPr="00252794" w:rsidRDefault="00D761DF" w:rsidP="00252794">
            <w:pPr>
              <w:tabs>
                <w:tab w:val="center" w:pos="4320"/>
                <w:tab w:val="right" w:pos="8640"/>
              </w:tabs>
              <w:jc w:val="right"/>
              <w:rPr>
                <w:sz w:val="21"/>
                <w:szCs w:val="21"/>
              </w:rPr>
            </w:pPr>
            <w:r w:rsidRPr="00252794">
              <w:rPr>
                <w:sz w:val="21"/>
                <w:szCs w:val="21"/>
              </w:rPr>
              <w:t>3,600</w:t>
            </w:r>
          </w:p>
          <w:p w:rsidR="00D761DF" w:rsidRPr="00252794" w:rsidRDefault="00D761DF" w:rsidP="00252794">
            <w:pPr>
              <w:tabs>
                <w:tab w:val="center" w:pos="4320"/>
                <w:tab w:val="right" w:pos="8640"/>
              </w:tabs>
              <w:jc w:val="right"/>
              <w:rPr>
                <w:sz w:val="21"/>
                <w:szCs w:val="21"/>
              </w:rPr>
            </w:pPr>
            <w:r w:rsidRPr="00252794">
              <w:rPr>
                <w:sz w:val="21"/>
                <w:szCs w:val="21"/>
              </w:rPr>
              <w:t>1,100</w:t>
            </w:r>
          </w:p>
          <w:p w:rsidR="00D761DF" w:rsidRPr="00252794" w:rsidRDefault="00D761DF" w:rsidP="00252794">
            <w:pPr>
              <w:tabs>
                <w:tab w:val="center" w:pos="4320"/>
                <w:tab w:val="right" w:pos="8640"/>
              </w:tabs>
              <w:jc w:val="right"/>
              <w:rPr>
                <w:sz w:val="21"/>
                <w:szCs w:val="21"/>
              </w:rPr>
            </w:pPr>
            <w:r w:rsidRPr="00252794">
              <w:rPr>
                <w:sz w:val="21"/>
                <w:szCs w:val="21"/>
              </w:rPr>
              <w:t>2,400</w:t>
            </w:r>
          </w:p>
          <w:p w:rsidR="00D761DF" w:rsidRPr="00252794" w:rsidRDefault="00D761DF" w:rsidP="00252794">
            <w:pPr>
              <w:tabs>
                <w:tab w:val="center" w:pos="4320"/>
                <w:tab w:val="right" w:pos="8640"/>
              </w:tabs>
              <w:jc w:val="right"/>
              <w:rPr>
                <w:sz w:val="21"/>
                <w:szCs w:val="21"/>
              </w:rPr>
            </w:pPr>
            <w:r w:rsidRPr="00252794">
              <w:rPr>
                <w:sz w:val="21"/>
                <w:szCs w:val="21"/>
              </w:rPr>
              <w:t>2,300</w:t>
            </w:r>
          </w:p>
          <w:p w:rsidR="00D761DF" w:rsidRPr="00252794" w:rsidRDefault="00D761DF" w:rsidP="00252794">
            <w:pPr>
              <w:tabs>
                <w:tab w:val="center" w:pos="4320"/>
                <w:tab w:val="right" w:pos="8640"/>
              </w:tabs>
              <w:jc w:val="right"/>
              <w:rPr>
                <w:sz w:val="21"/>
                <w:szCs w:val="21"/>
              </w:rPr>
            </w:pPr>
            <w:r w:rsidRPr="00252794">
              <w:rPr>
                <w:sz w:val="21"/>
                <w:szCs w:val="21"/>
              </w:rPr>
              <w:t>1,500</w:t>
            </w:r>
          </w:p>
          <w:p w:rsidR="00D761DF" w:rsidRPr="00252794" w:rsidRDefault="00D761DF" w:rsidP="00252794">
            <w:pPr>
              <w:tabs>
                <w:tab w:val="center" w:pos="4320"/>
                <w:tab w:val="right" w:pos="8640"/>
              </w:tabs>
              <w:jc w:val="right"/>
              <w:rPr>
                <w:sz w:val="21"/>
                <w:szCs w:val="21"/>
              </w:rPr>
            </w:pPr>
          </w:p>
          <w:p w:rsidR="00D761DF" w:rsidRPr="00252794" w:rsidRDefault="00D761DF" w:rsidP="00252794">
            <w:pPr>
              <w:tabs>
                <w:tab w:val="center" w:pos="4320"/>
                <w:tab w:val="right" w:pos="8640"/>
              </w:tabs>
              <w:jc w:val="right"/>
              <w:rPr>
                <w:sz w:val="21"/>
                <w:szCs w:val="21"/>
              </w:rPr>
            </w:pPr>
            <w:r w:rsidRPr="00252794">
              <w:rPr>
                <w:sz w:val="21"/>
                <w:szCs w:val="21"/>
              </w:rPr>
              <w:t>15,700</w:t>
            </w:r>
          </w:p>
        </w:tc>
      </w:tr>
    </w:tbl>
    <w:p w:rsidR="00D761DF" w:rsidRDefault="00D761DF" w:rsidP="00252794">
      <w:pPr>
        <w:ind w:left="360"/>
        <w:rPr>
          <w:rFonts w:asciiTheme="minorHAnsi" w:hAnsiTheme="minorHAnsi" w:cstheme="minorBidi"/>
          <w:sz w:val="21"/>
          <w:szCs w:val="21"/>
        </w:rPr>
      </w:pPr>
    </w:p>
    <w:p w:rsidR="00D761DF" w:rsidRDefault="00D761DF" w:rsidP="00252794">
      <w:pPr>
        <w:rPr>
          <w:b/>
          <w:sz w:val="21"/>
          <w:szCs w:val="21"/>
        </w:rPr>
      </w:pPr>
      <w:r>
        <w:rPr>
          <w:b/>
          <w:sz w:val="21"/>
          <w:szCs w:val="21"/>
        </w:rPr>
        <w:t>Additional Information:</w:t>
      </w:r>
    </w:p>
    <w:p w:rsidR="00D761DF" w:rsidRDefault="00D761DF" w:rsidP="00252794">
      <w:pPr>
        <w:pStyle w:val="ListParagraph"/>
        <w:numPr>
          <w:ilvl w:val="0"/>
          <w:numId w:val="9"/>
        </w:numPr>
        <w:spacing w:after="0" w:line="240" w:lineRule="auto"/>
        <w:rPr>
          <w:rFonts w:ascii="Times New Roman" w:hAnsi="Times New Roman" w:cs="Times New Roman"/>
          <w:sz w:val="21"/>
          <w:szCs w:val="21"/>
        </w:rPr>
      </w:pPr>
      <w:r>
        <w:rPr>
          <w:rFonts w:ascii="Times New Roman" w:hAnsi="Times New Roman" w:cs="Times New Roman"/>
          <w:sz w:val="21"/>
          <w:szCs w:val="21"/>
        </w:rPr>
        <w:t>A piece of land has been sold for Rs.400</w:t>
      </w:r>
    </w:p>
    <w:p w:rsidR="00D761DF" w:rsidRDefault="00D761DF" w:rsidP="00252794">
      <w:pPr>
        <w:pStyle w:val="ListParagraph"/>
        <w:numPr>
          <w:ilvl w:val="0"/>
          <w:numId w:val="9"/>
        </w:numPr>
        <w:spacing w:after="0" w:line="240" w:lineRule="auto"/>
        <w:rPr>
          <w:rFonts w:ascii="Times New Roman" w:hAnsi="Times New Roman" w:cs="Times New Roman"/>
          <w:sz w:val="21"/>
          <w:szCs w:val="21"/>
        </w:rPr>
      </w:pPr>
      <w:r>
        <w:rPr>
          <w:rFonts w:ascii="Times New Roman" w:hAnsi="Times New Roman" w:cs="Times New Roman"/>
          <w:sz w:val="21"/>
          <w:szCs w:val="21"/>
        </w:rPr>
        <w:t>Depreciation of Rs.700 has been charged on building</w:t>
      </w:r>
    </w:p>
    <w:p w:rsidR="00D761DF" w:rsidRDefault="00D761DF" w:rsidP="00252794">
      <w:pPr>
        <w:pStyle w:val="ListParagraph"/>
        <w:numPr>
          <w:ilvl w:val="0"/>
          <w:numId w:val="9"/>
        </w:numPr>
        <w:spacing w:after="0" w:line="240" w:lineRule="auto"/>
        <w:rPr>
          <w:sz w:val="21"/>
          <w:szCs w:val="21"/>
        </w:rPr>
      </w:pPr>
      <w:r>
        <w:rPr>
          <w:rFonts w:ascii="Times New Roman" w:hAnsi="Times New Roman" w:cs="Times New Roman"/>
          <w:sz w:val="21"/>
          <w:szCs w:val="21"/>
        </w:rPr>
        <w:t>Provision for taxation</w:t>
      </w:r>
      <w:r>
        <w:rPr>
          <w:sz w:val="21"/>
          <w:szCs w:val="21"/>
        </w:rPr>
        <w:t xml:space="preserve"> Rs.2,000 has been made during the year</w:t>
      </w:r>
    </w:p>
    <w:p w:rsidR="00D761DF" w:rsidRDefault="00D761DF" w:rsidP="00252794">
      <w:pPr>
        <w:pStyle w:val="ListParagraph"/>
        <w:spacing w:after="0" w:line="240" w:lineRule="auto"/>
        <w:rPr>
          <w:sz w:val="21"/>
          <w:szCs w:val="21"/>
        </w:rPr>
      </w:pPr>
    </w:p>
    <w:p w:rsidR="00D761DF" w:rsidRDefault="00D761DF" w:rsidP="00252794">
      <w:pPr>
        <w:pStyle w:val="ListParagraph"/>
        <w:tabs>
          <w:tab w:val="left" w:pos="360"/>
        </w:tabs>
        <w:spacing w:after="80" w:line="240" w:lineRule="auto"/>
        <w:ind w:left="0"/>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b/>
          <w:sz w:val="21"/>
          <w:szCs w:val="21"/>
        </w:rPr>
        <w:tab/>
      </w:r>
      <w:r>
        <w:rPr>
          <w:rFonts w:ascii="Times New Roman" w:hAnsi="Times New Roman" w:cs="Times New Roman"/>
          <w:sz w:val="21"/>
          <w:szCs w:val="21"/>
        </w:rPr>
        <w:t xml:space="preserve">A Ltd. is formed to produce product X, the demand for which is uncertain. Their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estimated costs are: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Materials p.u.                                Rs. 2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Labour cost p.u.                            Rs. 6</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Variable overheads                       Rs. 4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Fixed manufacturing expenses     Rs. 96,000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(a) If the selling price p. u. is Rs. 20, how many units they have to sell to :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(i)  break even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(ii) make a profit of Rs. 32,000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(iii) make a profit of 20% on sales</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(b)  If the demand for the product is 10,000 units, what selling price they must charge in order to: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(i) break even </w:t>
      </w:r>
    </w:p>
    <w:p w:rsidR="00D761DF" w:rsidRDefault="00D761DF" w:rsidP="00252794">
      <w:pPr>
        <w:pStyle w:val="ListParagraph"/>
        <w:tabs>
          <w:tab w:val="left" w:pos="90"/>
        </w:tabs>
        <w:spacing w:after="80" w:line="240" w:lineRule="auto"/>
        <w:rPr>
          <w:rFonts w:ascii="Times New Roman" w:hAnsi="Times New Roman" w:cs="Times New Roman"/>
          <w:sz w:val="21"/>
          <w:szCs w:val="21"/>
        </w:rPr>
      </w:pPr>
      <w:r>
        <w:rPr>
          <w:rFonts w:ascii="Times New Roman" w:hAnsi="Times New Roman" w:cs="Times New Roman"/>
          <w:sz w:val="21"/>
          <w:szCs w:val="21"/>
        </w:rPr>
        <w:t xml:space="preserve">          (ii) make a profit of Rs. 24,000</w:t>
      </w:r>
    </w:p>
    <w:p w:rsidR="00D761DF" w:rsidRDefault="00D761DF" w:rsidP="00252794">
      <w:pPr>
        <w:tabs>
          <w:tab w:val="left" w:pos="90"/>
        </w:tabs>
        <w:spacing w:after="80"/>
        <w:ind w:left="720"/>
        <w:rPr>
          <w:sz w:val="21"/>
          <w:szCs w:val="21"/>
        </w:rPr>
      </w:pPr>
      <w:r>
        <w:rPr>
          <w:sz w:val="21"/>
          <w:szCs w:val="21"/>
        </w:rPr>
        <w:t xml:space="preserve">          (iii) make a profit of 20%on sales</w:t>
      </w:r>
    </w:p>
    <w:p w:rsidR="00D761DF" w:rsidRDefault="00D761DF" w:rsidP="00252794">
      <w:pPr>
        <w:tabs>
          <w:tab w:val="left" w:pos="5760"/>
          <w:tab w:val="left" w:pos="8460"/>
        </w:tabs>
        <w:spacing w:line="360" w:lineRule="auto"/>
        <w:ind w:right="180"/>
        <w:rPr>
          <w:sz w:val="21"/>
          <w:szCs w:val="21"/>
        </w:rPr>
      </w:pPr>
      <w:r>
        <w:rPr>
          <w:rFonts w:asciiTheme="minorHAnsi" w:hAnsiTheme="minorHAnsi" w:cstheme="minorBidi"/>
          <w:sz w:val="22"/>
          <w:szCs w:val="22"/>
        </w:rPr>
        <w:pict>
          <v:line id="_x0000_s1038" style="position:absolute;z-index:251672576" from="-9pt,14.5pt" to="459pt,14.5pt"/>
        </w:pict>
      </w:r>
      <w:r>
        <w:rPr>
          <w:sz w:val="21"/>
          <w:szCs w:val="21"/>
        </w:rPr>
        <w:t xml:space="preserve">21.  Calculate material variances from the following details.                                  </w:t>
      </w:r>
    </w:p>
    <w:p w:rsidR="00D761DF" w:rsidRDefault="00D761DF" w:rsidP="00252794">
      <w:pPr>
        <w:tabs>
          <w:tab w:val="left" w:pos="4840"/>
        </w:tabs>
        <w:rPr>
          <w:sz w:val="21"/>
          <w:szCs w:val="21"/>
        </w:rPr>
      </w:pPr>
      <w:r>
        <w:rPr>
          <w:sz w:val="21"/>
          <w:szCs w:val="21"/>
        </w:rPr>
        <w:t xml:space="preserve">                                                  Standard                                                       Actual </w:t>
      </w:r>
    </w:p>
    <w:p w:rsidR="00D761DF" w:rsidRDefault="00D761DF" w:rsidP="00252794">
      <w:pPr>
        <w:tabs>
          <w:tab w:val="left" w:pos="4840"/>
        </w:tabs>
        <w:spacing w:after="80"/>
        <w:rPr>
          <w:sz w:val="21"/>
          <w:szCs w:val="21"/>
        </w:rPr>
      </w:pPr>
      <w:r>
        <w:rPr>
          <w:sz w:val="21"/>
          <w:szCs w:val="21"/>
        </w:rPr>
        <w:t xml:space="preserve">  Material           Qty.                 Price                Total               Qty.               Price                Total </w:t>
      </w:r>
    </w:p>
    <w:p w:rsidR="00D761DF" w:rsidRDefault="00D761DF" w:rsidP="00252794">
      <w:pPr>
        <w:tabs>
          <w:tab w:val="left" w:pos="4840"/>
        </w:tabs>
        <w:spacing w:after="80"/>
        <w:rPr>
          <w:sz w:val="21"/>
          <w:szCs w:val="21"/>
        </w:rPr>
      </w:pPr>
      <w:r>
        <w:rPr>
          <w:rFonts w:asciiTheme="minorHAnsi" w:hAnsiTheme="minorHAnsi" w:cstheme="minorBidi"/>
          <w:sz w:val="22"/>
          <w:szCs w:val="22"/>
        </w:rPr>
        <w:pict>
          <v:line id="_x0000_s1031" style="position:absolute;z-index:251665408" from="-9pt,15.35pt" to="459pt,15.35pt"/>
        </w:pict>
      </w:r>
      <w:r>
        <w:rPr>
          <w:sz w:val="21"/>
          <w:szCs w:val="21"/>
        </w:rPr>
        <w:t xml:space="preserve">                           Kg.                   Rs.                   Rs.                   kg.                 Rs.                   Rs.       </w:t>
      </w:r>
    </w:p>
    <w:p w:rsidR="00D761DF" w:rsidRDefault="00D761DF" w:rsidP="00252794">
      <w:pPr>
        <w:spacing w:after="80"/>
        <w:rPr>
          <w:sz w:val="21"/>
          <w:szCs w:val="21"/>
        </w:rPr>
      </w:pPr>
      <w:r>
        <w:rPr>
          <w:sz w:val="21"/>
          <w:szCs w:val="21"/>
        </w:rPr>
        <w:t xml:space="preserve">      A                  500                 6.00                  3,000                400                6.00              2,400</w:t>
      </w:r>
    </w:p>
    <w:p w:rsidR="00D761DF" w:rsidRDefault="00D761DF" w:rsidP="00252794">
      <w:pPr>
        <w:spacing w:after="80"/>
        <w:rPr>
          <w:sz w:val="21"/>
          <w:szCs w:val="21"/>
        </w:rPr>
      </w:pPr>
      <w:r>
        <w:rPr>
          <w:sz w:val="21"/>
          <w:szCs w:val="21"/>
        </w:rPr>
        <w:t xml:space="preserve">      B                  400                 3.75                  1,500                500                3.60              1,800 </w:t>
      </w:r>
    </w:p>
    <w:p w:rsidR="00D761DF" w:rsidRDefault="00D761DF" w:rsidP="00252794">
      <w:pPr>
        <w:rPr>
          <w:sz w:val="21"/>
          <w:szCs w:val="21"/>
        </w:rPr>
      </w:pPr>
      <w:r>
        <w:rPr>
          <w:sz w:val="21"/>
          <w:szCs w:val="21"/>
        </w:rPr>
        <w:t xml:space="preserve">      C                  300                 3.00                     900                400                2.80              1,120 </w:t>
      </w:r>
    </w:p>
    <w:p w:rsidR="00D761DF" w:rsidRDefault="00D761DF" w:rsidP="00252794">
      <w:pPr>
        <w:spacing w:after="80"/>
        <w:rPr>
          <w:sz w:val="21"/>
          <w:szCs w:val="21"/>
        </w:rPr>
      </w:pPr>
      <w:r>
        <w:rPr>
          <w:rFonts w:asciiTheme="minorHAnsi" w:hAnsiTheme="minorHAnsi" w:cstheme="minorBidi"/>
          <w:sz w:val="22"/>
          <w:szCs w:val="22"/>
        </w:rPr>
        <w:pict>
          <v:line id="_x0000_s1032" style="position:absolute;z-index:251666432" from="66pt,5.9pt" to="105.75pt,5.9pt"/>
        </w:pict>
      </w:r>
      <w:r>
        <w:rPr>
          <w:rFonts w:asciiTheme="minorHAnsi" w:hAnsiTheme="minorHAnsi" w:cstheme="minorBidi"/>
          <w:sz w:val="22"/>
          <w:szCs w:val="22"/>
        </w:rPr>
        <w:pict>
          <v:line id="_x0000_s1033" style="position:absolute;z-index:251667456" from="252pt,5.9pt" to="297pt,5.9pt"/>
        </w:pict>
      </w:r>
      <w:r>
        <w:rPr>
          <w:sz w:val="21"/>
          <w:szCs w:val="21"/>
        </w:rPr>
        <w:t xml:space="preserve">                   </w:t>
      </w:r>
    </w:p>
    <w:p w:rsidR="00D761DF" w:rsidRDefault="00D761DF" w:rsidP="00252794">
      <w:pPr>
        <w:spacing w:after="80"/>
        <w:rPr>
          <w:sz w:val="21"/>
          <w:szCs w:val="21"/>
        </w:rPr>
      </w:pPr>
      <w:r>
        <w:rPr>
          <w:sz w:val="21"/>
          <w:szCs w:val="21"/>
        </w:rPr>
        <w:t xml:space="preserve">                         1200                                                                 1300</w:t>
      </w:r>
    </w:p>
    <w:p w:rsidR="00D761DF" w:rsidRDefault="00D761DF" w:rsidP="00252794">
      <w:pPr>
        <w:spacing w:after="80"/>
        <w:rPr>
          <w:sz w:val="21"/>
          <w:szCs w:val="21"/>
        </w:rPr>
      </w:pPr>
      <w:r>
        <w:rPr>
          <w:sz w:val="21"/>
          <w:szCs w:val="21"/>
        </w:rPr>
        <w:t xml:space="preserve">Less 10% </w:t>
      </w:r>
    </w:p>
    <w:p w:rsidR="00D761DF" w:rsidRDefault="00D761DF" w:rsidP="00252794">
      <w:pPr>
        <w:spacing w:after="80"/>
        <w:rPr>
          <w:sz w:val="21"/>
          <w:szCs w:val="21"/>
        </w:rPr>
      </w:pPr>
      <w:r>
        <w:rPr>
          <w:sz w:val="21"/>
          <w:szCs w:val="21"/>
        </w:rPr>
        <w:t xml:space="preserve">Normal Loss      120                                                                    220 </w:t>
      </w:r>
    </w:p>
    <w:p w:rsidR="00D761DF" w:rsidRDefault="00D761DF" w:rsidP="00252794">
      <w:pPr>
        <w:spacing w:after="80"/>
        <w:rPr>
          <w:sz w:val="21"/>
          <w:szCs w:val="21"/>
        </w:rPr>
      </w:pPr>
      <w:r>
        <w:rPr>
          <w:rFonts w:asciiTheme="minorHAnsi" w:hAnsiTheme="minorHAnsi" w:cstheme="minorBidi"/>
          <w:sz w:val="22"/>
          <w:szCs w:val="22"/>
        </w:rPr>
        <w:pict>
          <v:line id="_x0000_s1034" style="position:absolute;z-index:251668480" from="66.75pt,13.5pt" to="105.75pt,13.5pt"/>
        </w:pict>
      </w:r>
      <w:r>
        <w:rPr>
          <w:rFonts w:asciiTheme="minorHAnsi" w:hAnsiTheme="minorHAnsi" w:cstheme="minorBidi"/>
          <w:sz w:val="22"/>
          <w:szCs w:val="22"/>
        </w:rPr>
        <w:pict>
          <v:line id="_x0000_s1036" style="position:absolute;z-index:251670528" from="261pt,13.5pt" to="315pt,13.5pt"/>
        </w:pict>
      </w:r>
      <w:r>
        <w:rPr>
          <w:rFonts w:asciiTheme="minorHAnsi" w:hAnsiTheme="minorHAnsi" w:cstheme="minorBidi"/>
          <w:sz w:val="22"/>
          <w:szCs w:val="22"/>
        </w:rPr>
        <w:pict>
          <v:line id="_x0000_s1039" style="position:absolute;z-index:251673600" from="381.75pt,13.5pt" to="425.25pt,13.5pt"/>
        </w:pict>
      </w:r>
      <w:r>
        <w:rPr>
          <w:rFonts w:asciiTheme="minorHAnsi" w:hAnsiTheme="minorHAnsi" w:cstheme="minorBidi"/>
          <w:sz w:val="22"/>
          <w:szCs w:val="22"/>
        </w:rPr>
        <w:pict>
          <v:line id="_x0000_s1035" style="position:absolute;z-index:251669504" from="198pt,13.5pt" to="252pt,13.5pt"/>
        </w:pict>
      </w:r>
    </w:p>
    <w:p w:rsidR="00D761DF" w:rsidRDefault="00D761DF" w:rsidP="00252794">
      <w:pPr>
        <w:spacing w:after="80"/>
        <w:rPr>
          <w:sz w:val="21"/>
          <w:szCs w:val="21"/>
        </w:rPr>
      </w:pPr>
      <w:r>
        <w:rPr>
          <w:sz w:val="21"/>
          <w:szCs w:val="21"/>
        </w:rPr>
        <w:t xml:space="preserve">                         1,080                                          5,400             1,080                                      5,320 </w:t>
      </w:r>
      <w:r>
        <w:rPr>
          <w:rFonts w:asciiTheme="minorHAnsi" w:hAnsiTheme="minorHAnsi" w:cstheme="minorBidi"/>
          <w:sz w:val="22"/>
          <w:szCs w:val="22"/>
        </w:rPr>
        <w:pict>
          <v:line id="_x0000_s1037" style="position:absolute;z-index:251671552;mso-position-horizontal-relative:text;mso-position-vertical-relative:text" from="0,17.3pt" to="459pt,17.3pt"/>
        </w:pict>
      </w: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pPr>
        <w:rPr>
          <w:rFonts w:ascii="Bookman Old Style" w:hAnsi="Bookman Old Style"/>
          <w:sz w:val="4"/>
        </w:rPr>
      </w:pPr>
    </w:p>
    <w:p w:rsidR="00D761DF" w:rsidRDefault="00D761DF" w:rsidP="00252794">
      <w:pPr>
        <w:jc w:val="center"/>
        <w:rPr>
          <w:rFonts w:ascii="Bookman Old Style" w:hAnsi="Bookman Old Style"/>
        </w:rPr>
        <w:sectPr w:rsidR="00D761DF" w:rsidSect="00D761DF">
          <w:footerReference w:type="even" r:id="rId8"/>
          <w:footerReference w:type="default" r:id="rId9"/>
          <w:pgSz w:w="11907" w:h="16840" w:code="9"/>
          <w:pgMar w:top="851" w:right="851" w:bottom="900" w:left="851" w:header="851" w:footer="851" w:gutter="0"/>
          <w:pgBorders w:zOrder="back">
            <w:top w:val="single" w:sz="4" w:space="1" w:color="auto"/>
            <w:left w:val="single" w:sz="4" w:space="4" w:color="auto"/>
            <w:bottom w:val="single" w:sz="4" w:space="1" w:color="auto"/>
            <w:right w:val="single" w:sz="4" w:space="4" w:color="auto"/>
          </w:pgBorders>
          <w:pgNumType w:start="1"/>
          <w:cols w:space="720"/>
          <w:docGrid w:linePitch="360"/>
        </w:sectPr>
      </w:pPr>
      <w:r>
        <w:rPr>
          <w:rFonts w:ascii="Bookman Old Style" w:hAnsi="Bookman Old Style"/>
        </w:rPr>
        <w:t>********</w:t>
      </w:r>
    </w:p>
    <w:p w:rsidR="00D761DF" w:rsidRPr="00252794" w:rsidRDefault="00D761DF" w:rsidP="00252794">
      <w:pPr>
        <w:jc w:val="center"/>
        <w:rPr>
          <w:rFonts w:ascii="Bookman Old Style" w:hAnsi="Bookman Old Style"/>
        </w:rPr>
      </w:pPr>
    </w:p>
    <w:sectPr w:rsidR="00D761DF" w:rsidRPr="00252794" w:rsidSect="00D761DF">
      <w:footerReference w:type="even" r:id="rId10"/>
      <w:footerReference w:type="default" r:id="rId11"/>
      <w:type w:val="continuous"/>
      <w:pgSz w:w="11907" w:h="16840" w:code="9"/>
      <w:pgMar w:top="851" w:right="851" w:bottom="900" w:left="851" w:header="851" w:footer="851" w:gutter="0"/>
      <w:pgBorders w:zOrder="back">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1DF" w:rsidRDefault="00D761DF">
      <w:r>
        <w:separator/>
      </w:r>
    </w:p>
  </w:endnote>
  <w:endnote w:type="continuationSeparator" w:id="1">
    <w:p w:rsidR="00D761DF" w:rsidRDefault="00D76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embedRegular r:id="rId1" w:fontKey="{EB3CC731-3C9B-466D-9183-E2C03E4231A5}"/>
  </w:font>
  <w:font w:name="Bookman Old Style">
    <w:panose1 w:val="02050604050505020204"/>
    <w:charset w:val="00"/>
    <w:family w:val="roman"/>
    <w:pitch w:val="variable"/>
    <w:sig w:usb0="00000287" w:usb1="00000000" w:usb2="00000000" w:usb3="00000000" w:csb0="0000009F" w:csb1="00000000"/>
    <w:embedRegular r:id="rId2" w:fontKey="{1F95B068-1DBD-4A88-BCAD-416F0EDB1762}"/>
    <w:embedBold r:id="rId3" w:fontKey="{819010A9-FAA7-4736-A20A-267CF889F7F2}"/>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embedRegular r:id="rId4" w:fontKey="{264AE80A-929A-44E1-9570-B4B9FBF3166A}"/>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F" w:rsidRDefault="00D761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1DF" w:rsidRDefault="00D761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1DF" w:rsidRDefault="00D761DF">
    <w:pPr>
      <w:pStyle w:val="Footer"/>
      <w:framePr w:wrap="around" w:vAnchor="text" w:hAnchor="margin" w:xAlign="right" w:y="1"/>
      <w:rPr>
        <w:rStyle w:val="PageNumber"/>
      </w:rPr>
    </w:pPr>
  </w:p>
  <w:p w:rsidR="00D761DF" w:rsidRDefault="00D761D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4" w:rsidRDefault="00252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52794" w:rsidRDefault="00252794">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794" w:rsidRDefault="00252794">
    <w:pPr>
      <w:pStyle w:val="Footer"/>
      <w:framePr w:wrap="around" w:vAnchor="text" w:hAnchor="margin" w:xAlign="right" w:y="1"/>
      <w:rPr>
        <w:rStyle w:val="PageNumber"/>
      </w:rPr>
    </w:pPr>
  </w:p>
  <w:p w:rsidR="00252794" w:rsidRDefault="002527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1DF" w:rsidRDefault="00D761DF">
      <w:r>
        <w:separator/>
      </w:r>
    </w:p>
  </w:footnote>
  <w:footnote w:type="continuationSeparator" w:id="1">
    <w:p w:rsidR="00D761DF" w:rsidRDefault="00D76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A14"/>
    <w:multiLevelType w:val="hybridMultilevel"/>
    <w:tmpl w:val="4E64CF60"/>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FD4DFE"/>
    <w:multiLevelType w:val="hybridMultilevel"/>
    <w:tmpl w:val="C838A6C0"/>
    <w:lvl w:ilvl="0" w:tplc="F0CC5A54">
      <w:start w:val="30"/>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1D4218F5"/>
    <w:multiLevelType w:val="hybridMultilevel"/>
    <w:tmpl w:val="7C8A55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2101B7"/>
    <w:multiLevelType w:val="hybridMultilevel"/>
    <w:tmpl w:val="9B5ED80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C3EF3"/>
    <w:multiLevelType w:val="hybridMultilevel"/>
    <w:tmpl w:val="243687FC"/>
    <w:lvl w:ilvl="0" w:tplc="135AAAD4">
      <w:start w:val="30"/>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nsid w:val="27105C26"/>
    <w:multiLevelType w:val="hybridMultilevel"/>
    <w:tmpl w:val="56DC9B08"/>
    <w:lvl w:ilvl="0" w:tplc="10AE224E">
      <w:start w:val="30"/>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6">
    <w:nsid w:val="3710186F"/>
    <w:multiLevelType w:val="hybridMultilevel"/>
    <w:tmpl w:val="817E36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8B5625"/>
    <w:multiLevelType w:val="hybridMultilevel"/>
    <w:tmpl w:val="F33A9388"/>
    <w:lvl w:ilvl="0" w:tplc="E5C8D6B8">
      <w:start w:val="30"/>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403D1822"/>
    <w:multiLevelType w:val="hybridMultilevel"/>
    <w:tmpl w:val="3C76EF34"/>
    <w:lvl w:ilvl="0" w:tplc="04090011">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F72C07"/>
    <w:multiLevelType w:val="hybridMultilevel"/>
    <w:tmpl w:val="97CA88A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4B1A"/>
    <w:multiLevelType w:val="hybridMultilevel"/>
    <w:tmpl w:val="32F2C102"/>
    <w:lvl w:ilvl="0" w:tplc="0409000F">
      <w:start w:val="1"/>
      <w:numFmt w:val="decimal"/>
      <w:lvlText w:val="%1."/>
      <w:lvlJc w:val="left"/>
      <w:pPr>
        <w:tabs>
          <w:tab w:val="num" w:pos="720"/>
        </w:tabs>
        <w:ind w:left="720" w:hanging="360"/>
      </w:pPr>
      <w:rPr>
        <w:rFonts w:hint="default"/>
      </w:rPr>
    </w:lvl>
    <w:lvl w:ilvl="1" w:tplc="2326BAE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422119"/>
    <w:multiLevelType w:val="hybridMultilevel"/>
    <w:tmpl w:val="327C405E"/>
    <w:lvl w:ilvl="0" w:tplc="E64C7836">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9A51CB"/>
    <w:multiLevelType w:val="hybridMultilevel"/>
    <w:tmpl w:val="35C65E9C"/>
    <w:lvl w:ilvl="0" w:tplc="46BE796A">
      <w:start w:val="30"/>
      <w:numFmt w:val="decimal"/>
      <w:lvlText w:val="%1"/>
      <w:lvlJc w:val="left"/>
      <w:pPr>
        <w:ind w:left="10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11"/>
  </w:num>
  <w:num w:numId="3">
    <w:abstractNumId w:val="10"/>
  </w:num>
  <w:num w:numId="4">
    <w:abstractNumId w:val="6"/>
  </w:num>
  <w:num w:numId="5">
    <w:abstractNumId w:val="2"/>
  </w:num>
  <w:num w:numId="6">
    <w:abstractNumId w:val="3"/>
  </w:num>
  <w:num w:numId="7">
    <w:abstractNumId w:val="8"/>
  </w:num>
  <w:num w:numId="8">
    <w:abstractNumId w:val="1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TrueTypeFonts/>
  <w:bordersDoNotSurroundHeader/>
  <w:bordersDoNotSurroundFooter/>
  <w:gutterAtTop/>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563B"/>
    <w:rsid w:val="00252794"/>
    <w:rsid w:val="0031563B"/>
    <w:rsid w:val="003602CE"/>
    <w:rsid w:val="00580932"/>
    <w:rsid w:val="00793D97"/>
    <w:rsid w:val="007E2D2D"/>
    <w:rsid w:val="00924934"/>
    <w:rsid w:val="00944C79"/>
    <w:rsid w:val="00A97D74"/>
    <w:rsid w:val="00CD76BD"/>
    <w:rsid w:val="00CE6DFD"/>
    <w:rsid w:val="00D76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rules v:ext="edit">
        <o:r id="V:Rule1" type="connector" idref="#_x0000_s1029"/>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b/>
      <w:bCs/>
    </w:rPr>
  </w:style>
  <w:style w:type="paragraph" w:styleId="Heading4">
    <w:name w:val="heading 4"/>
    <w:basedOn w:val="Normal"/>
    <w:next w:val="Normal"/>
    <w:qFormat/>
    <w:pPr>
      <w:keepNext/>
      <w:jc w:val="center"/>
      <w:outlineLvl w:val="3"/>
    </w:pPr>
    <w:rPr>
      <w:rFonts w:eastAsia="Arial Unicode MS"/>
      <w:u w:val="single"/>
      <w:lang w:val="en-GB"/>
    </w:rPr>
  </w:style>
  <w:style w:type="paragraph" w:styleId="Heading5">
    <w:name w:val="heading 5"/>
    <w:basedOn w:val="Normal"/>
    <w:next w:val="Normal"/>
    <w:qFormat/>
    <w:pPr>
      <w:keepNext/>
      <w:outlineLvl w:val="4"/>
    </w:pPr>
    <w:rPr>
      <w:rFonts w:eastAsia="Arial Unicode MS"/>
      <w:b/>
      <w:sz w:val="20"/>
      <w:szCs w:val="20"/>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ind w:left="360"/>
      <w:jc w:val="center"/>
      <w:outlineLvl w:val="6"/>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center" w:pos="4500"/>
      </w:tabs>
      <w:spacing w:line="360" w:lineRule="auto"/>
      <w:ind w:left="-540" w:right="-720"/>
      <w:jc w:val="center"/>
    </w:pPr>
    <w:rPr>
      <w:b/>
      <w:bCs/>
      <w:sz w:val="3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hanging="360"/>
    </w:pPr>
  </w:style>
  <w:style w:type="paragraph" w:styleId="Header">
    <w:name w:val="header"/>
    <w:basedOn w:val="Normal"/>
    <w:semiHidden/>
    <w:pPr>
      <w:tabs>
        <w:tab w:val="center" w:pos="4320"/>
        <w:tab w:val="right" w:pos="8640"/>
      </w:tabs>
    </w:pPr>
  </w:style>
  <w:style w:type="paragraph" w:styleId="BodyText">
    <w:name w:val="Body Text"/>
    <w:basedOn w:val="Normal"/>
    <w:semiHidden/>
    <w:rPr>
      <w:szCs w:val="20"/>
    </w:rPr>
  </w:style>
  <w:style w:type="paragraph" w:styleId="Subtitle">
    <w:name w:val="Subtitle"/>
    <w:basedOn w:val="Normal"/>
    <w:qFormat/>
    <w:pPr>
      <w:tabs>
        <w:tab w:val="left" w:pos="840"/>
        <w:tab w:val="center" w:pos="4320"/>
      </w:tabs>
      <w:jc w:val="center"/>
    </w:pPr>
    <w:rPr>
      <w:b/>
      <w:lang w:val="en-GB"/>
    </w:rPr>
  </w:style>
  <w:style w:type="character" w:customStyle="1" w:styleId="Heading1Char">
    <w:name w:val="Heading 1 Char"/>
    <w:basedOn w:val="DefaultParagraphFont"/>
    <w:link w:val="Heading1"/>
    <w:rsid w:val="00CD76BD"/>
    <w:rPr>
      <w:b/>
      <w:bCs/>
      <w:sz w:val="24"/>
      <w:szCs w:val="24"/>
    </w:rPr>
  </w:style>
  <w:style w:type="character" w:customStyle="1" w:styleId="TitleChar">
    <w:name w:val="Title Char"/>
    <w:basedOn w:val="DefaultParagraphFont"/>
    <w:link w:val="Title"/>
    <w:rsid w:val="00CD76BD"/>
    <w:rPr>
      <w:b/>
      <w:bCs/>
      <w:sz w:val="30"/>
      <w:szCs w:val="24"/>
    </w:rPr>
  </w:style>
  <w:style w:type="paragraph" w:styleId="ListParagraph">
    <w:name w:val="List Paragraph"/>
    <w:basedOn w:val="Normal"/>
    <w:uiPriority w:val="34"/>
    <w:qFormat/>
    <w:rsid w:val="00252794"/>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59"/>
    <w:rsid w:val="0025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53538">
      <w:bodyDiv w:val="1"/>
      <w:marLeft w:val="0"/>
      <w:marRight w:val="0"/>
      <w:marTop w:val="0"/>
      <w:marBottom w:val="0"/>
      <w:divBdr>
        <w:top w:val="none" w:sz="0" w:space="0" w:color="auto"/>
        <w:left w:val="none" w:sz="0" w:space="0" w:color="auto"/>
        <w:bottom w:val="none" w:sz="0" w:space="0" w:color="auto"/>
        <w:right w:val="none" w:sz="0" w:space="0" w:color="auto"/>
      </w:divBdr>
    </w:div>
    <w:div w:id="13260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2011-04-08T13:29:00Z</cp:lastPrinted>
  <dcterms:created xsi:type="dcterms:W3CDTF">2011-04-08T13:31:00Z</dcterms:created>
  <dcterms:modified xsi:type="dcterms:W3CDTF">2011-04-08T13:31:00Z</dcterms:modified>
</cp:coreProperties>
</file>